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61C" w:rsidRPr="00DE209A" w:rsidRDefault="004C027E" w:rsidP="004C027E">
      <w:pPr>
        <w:pStyle w:val="Header"/>
        <w:tabs>
          <w:tab w:val="clear" w:pos="4320"/>
          <w:tab w:val="clear" w:pos="8640"/>
        </w:tabs>
        <w:ind w:left="1106"/>
        <w:jc w:val="center"/>
        <w:rPr>
          <w:rFonts w:ascii="Cambria" w:hAnsi="Cambria" w:cs="Arial"/>
          <w:b/>
          <w:bCs/>
          <w:noProof/>
          <w:color w:val="000000"/>
          <w:sz w:val="32"/>
          <w:lang w:val="id-ID"/>
        </w:rPr>
      </w:pPr>
      <w:r>
        <w:rPr>
          <w:rFonts w:ascii="Cambria" w:hAnsi="Cambria" w:cs="Arial"/>
          <w:b/>
          <w:bCs/>
          <w:noProof/>
          <w:color w:val="000000"/>
          <w:sz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24553</wp:posOffset>
            </wp:positionH>
            <wp:positionV relativeFrom="paragraph">
              <wp:posOffset>52281</wp:posOffset>
            </wp:positionV>
            <wp:extent cx="741680" cy="982134"/>
            <wp:effectExtent l="19050" t="0" r="1270" b="0"/>
            <wp:wrapNone/>
            <wp:docPr id="4" name="Picture 5" descr="lamda%20barut%20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mda%20barut%20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982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061C" w:rsidRPr="00DE209A">
        <w:rPr>
          <w:rFonts w:ascii="Cambria" w:hAnsi="Cambria" w:cs="Arial"/>
          <w:b/>
          <w:bCs/>
          <w:noProof/>
          <w:color w:val="000000"/>
          <w:sz w:val="32"/>
          <w:lang w:val="id-ID"/>
        </w:rPr>
        <w:t>PEMERINTAH KABUPATEN BARITO UTARA</w:t>
      </w:r>
    </w:p>
    <w:p w:rsidR="000E061C" w:rsidRPr="00DE209A" w:rsidRDefault="00327C29" w:rsidP="004C027E">
      <w:pPr>
        <w:pStyle w:val="Header"/>
        <w:tabs>
          <w:tab w:val="clear" w:pos="4320"/>
          <w:tab w:val="clear" w:pos="8640"/>
        </w:tabs>
        <w:ind w:left="1106"/>
        <w:jc w:val="center"/>
        <w:rPr>
          <w:rFonts w:ascii="Cambria" w:hAnsi="Cambria" w:cs="Arial"/>
          <w:b/>
          <w:bCs/>
          <w:noProof/>
          <w:color w:val="000000"/>
          <w:sz w:val="46"/>
          <w:lang w:val="id-ID"/>
        </w:rPr>
      </w:pPr>
      <w:r w:rsidRPr="00DE209A">
        <w:rPr>
          <w:rFonts w:ascii="Cambria" w:hAnsi="Cambria" w:cs="Arial"/>
          <w:b/>
          <w:bCs/>
          <w:noProof/>
          <w:color w:val="000000"/>
          <w:sz w:val="46"/>
          <w:lang w:val="id-ID"/>
        </w:rPr>
        <w:t>DINAS</w:t>
      </w:r>
      <w:r w:rsidR="000E061C" w:rsidRPr="00DE209A">
        <w:rPr>
          <w:rFonts w:ascii="Cambria" w:hAnsi="Cambria" w:cs="Arial"/>
          <w:b/>
          <w:bCs/>
          <w:noProof/>
          <w:color w:val="000000"/>
          <w:sz w:val="46"/>
          <w:lang w:val="id-ID"/>
        </w:rPr>
        <w:t xml:space="preserve"> LINGKUNGAN HIDUP</w:t>
      </w:r>
    </w:p>
    <w:p w:rsidR="000E061C" w:rsidRPr="00DE209A" w:rsidRDefault="000E061C" w:rsidP="004C027E">
      <w:pPr>
        <w:pStyle w:val="Header"/>
        <w:tabs>
          <w:tab w:val="clear" w:pos="4320"/>
          <w:tab w:val="clear" w:pos="8640"/>
        </w:tabs>
        <w:ind w:left="1106"/>
        <w:jc w:val="center"/>
        <w:rPr>
          <w:rFonts w:ascii="Cambria" w:hAnsi="Cambria" w:cs="Arial"/>
          <w:noProof/>
          <w:color w:val="000000"/>
          <w:sz w:val="20"/>
          <w:lang w:val="id-ID"/>
        </w:rPr>
      </w:pPr>
      <w:r w:rsidRPr="00DE209A">
        <w:rPr>
          <w:rFonts w:ascii="Cambria" w:hAnsi="Cambria" w:cs="Arial"/>
          <w:noProof/>
          <w:color w:val="000000"/>
          <w:sz w:val="20"/>
          <w:lang w:val="id-ID"/>
        </w:rPr>
        <w:t xml:space="preserve">Jalan Simpang Pramuka I </w:t>
      </w:r>
      <w:r w:rsidR="00327C29" w:rsidRPr="00DE209A">
        <w:rPr>
          <w:rFonts w:ascii="Cambria" w:hAnsi="Cambria" w:cs="Arial"/>
          <w:noProof/>
          <w:color w:val="000000"/>
          <w:sz w:val="20"/>
          <w:lang w:val="id-ID"/>
        </w:rPr>
        <w:t xml:space="preserve">No. 1 </w:t>
      </w:r>
      <w:r w:rsidRPr="00DE209A">
        <w:rPr>
          <w:rFonts w:ascii="Cambria" w:hAnsi="Cambria" w:cs="Arial"/>
          <w:noProof/>
          <w:color w:val="000000"/>
          <w:sz w:val="20"/>
          <w:lang w:val="id-ID"/>
        </w:rPr>
        <w:t>Tel</w:t>
      </w:r>
      <w:r w:rsidR="00327C29" w:rsidRPr="00DE209A">
        <w:rPr>
          <w:rFonts w:ascii="Cambria" w:hAnsi="Cambria" w:cs="Arial"/>
          <w:noProof/>
          <w:color w:val="000000"/>
          <w:sz w:val="20"/>
          <w:lang w:val="id-ID"/>
        </w:rPr>
        <w:t>e</w:t>
      </w:r>
      <w:r w:rsidRPr="00DE209A">
        <w:rPr>
          <w:rFonts w:ascii="Cambria" w:hAnsi="Cambria" w:cs="Arial"/>
          <w:noProof/>
          <w:color w:val="000000"/>
          <w:sz w:val="20"/>
          <w:lang w:val="id-ID"/>
        </w:rPr>
        <w:t>p</w:t>
      </w:r>
      <w:r w:rsidR="00327C29" w:rsidRPr="00DE209A">
        <w:rPr>
          <w:rFonts w:ascii="Cambria" w:hAnsi="Cambria" w:cs="Arial"/>
          <w:noProof/>
          <w:color w:val="000000"/>
          <w:sz w:val="20"/>
          <w:lang w:val="id-ID"/>
        </w:rPr>
        <w:t xml:space="preserve">on </w:t>
      </w:r>
      <w:r w:rsidRPr="00DE209A">
        <w:rPr>
          <w:rFonts w:ascii="Cambria" w:hAnsi="Cambria" w:cs="Arial"/>
          <w:noProof/>
          <w:color w:val="000000"/>
          <w:sz w:val="20"/>
          <w:lang w:val="id-ID"/>
        </w:rPr>
        <w:t>(0519) 21192 Muara Teweh</w:t>
      </w:r>
      <w:r w:rsidR="00327C29" w:rsidRPr="00DE209A">
        <w:rPr>
          <w:rFonts w:ascii="Cambria" w:hAnsi="Cambria" w:cs="Arial"/>
          <w:noProof/>
          <w:color w:val="000000"/>
          <w:sz w:val="20"/>
          <w:lang w:val="id-ID"/>
        </w:rPr>
        <w:t xml:space="preserve"> 73811</w:t>
      </w:r>
    </w:p>
    <w:p w:rsidR="00327C29" w:rsidRPr="00DE209A" w:rsidRDefault="00327C29" w:rsidP="004C027E">
      <w:pPr>
        <w:pStyle w:val="Header"/>
        <w:tabs>
          <w:tab w:val="clear" w:pos="4320"/>
          <w:tab w:val="clear" w:pos="8640"/>
        </w:tabs>
        <w:ind w:left="1106"/>
        <w:jc w:val="center"/>
        <w:rPr>
          <w:rFonts w:ascii="Cambria" w:hAnsi="Cambria" w:cs="Arial"/>
          <w:noProof/>
          <w:color w:val="000000"/>
          <w:sz w:val="20"/>
          <w:lang w:val="id-ID"/>
        </w:rPr>
      </w:pPr>
      <w:r w:rsidRPr="00DE209A">
        <w:rPr>
          <w:rFonts w:ascii="Cambria" w:hAnsi="Cambria" w:cs="Arial"/>
          <w:noProof/>
          <w:color w:val="000000"/>
          <w:sz w:val="20"/>
          <w:lang w:val="id-ID"/>
        </w:rPr>
        <w:t>Teweh Tengah, Barito Utara, Kalimantan Tengah</w:t>
      </w:r>
    </w:p>
    <w:p w:rsidR="000E061C" w:rsidRPr="00DE209A" w:rsidRDefault="000E061C" w:rsidP="004C027E">
      <w:pPr>
        <w:pStyle w:val="Header"/>
        <w:tabs>
          <w:tab w:val="clear" w:pos="4320"/>
          <w:tab w:val="clear" w:pos="8640"/>
        </w:tabs>
        <w:ind w:left="1106"/>
        <w:jc w:val="center"/>
        <w:rPr>
          <w:rFonts w:ascii="Cambria" w:hAnsi="Cambria" w:cs="Arial"/>
          <w:i/>
          <w:noProof/>
          <w:color w:val="000000"/>
          <w:lang w:val="id-ID"/>
        </w:rPr>
      </w:pPr>
      <w:r w:rsidRPr="00DE209A">
        <w:rPr>
          <w:rFonts w:ascii="Cambria" w:hAnsi="Cambria" w:cs="Arial"/>
          <w:i/>
          <w:noProof/>
          <w:color w:val="000000"/>
          <w:sz w:val="20"/>
          <w:lang w:val="id-ID"/>
        </w:rPr>
        <w:t xml:space="preserve">e-mail: </w:t>
      </w:r>
      <w:hyperlink r:id="rId6" w:history="1">
        <w:r w:rsidR="00327C29" w:rsidRPr="00DE209A">
          <w:rPr>
            <w:rStyle w:val="Hyperlink"/>
            <w:rFonts w:ascii="Cambria" w:hAnsi="Cambria" w:cs="Arial"/>
            <w:i/>
            <w:noProof/>
            <w:color w:val="000000" w:themeColor="text1"/>
            <w:sz w:val="20"/>
            <w:u w:val="none"/>
            <w:lang w:val="id-ID"/>
          </w:rPr>
          <w:t>dlhkabupatenbaritoutara@gmail.com</w:t>
        </w:r>
      </w:hyperlink>
      <w:r w:rsidR="00327C29" w:rsidRPr="00DE209A">
        <w:rPr>
          <w:rFonts w:ascii="Cambria" w:hAnsi="Cambria" w:cs="Arial"/>
          <w:i/>
          <w:noProof/>
          <w:color w:val="000000" w:themeColor="text1"/>
          <w:sz w:val="20"/>
          <w:lang w:val="id-ID"/>
        </w:rPr>
        <w:t>,</w:t>
      </w:r>
      <w:r w:rsidRPr="00DE209A">
        <w:rPr>
          <w:rFonts w:ascii="Cambria" w:hAnsi="Cambria" w:cs="Arial"/>
          <w:i/>
          <w:noProof/>
          <w:color w:val="000000"/>
          <w:sz w:val="20"/>
          <w:lang w:val="id-ID"/>
        </w:rPr>
        <w:t>blhbaritoutara@gmail.com</w:t>
      </w:r>
    </w:p>
    <w:p w:rsidR="000E061C" w:rsidRPr="00DE209A" w:rsidRDefault="007F3754" w:rsidP="000E061C">
      <w:pPr>
        <w:pStyle w:val="Header"/>
        <w:tabs>
          <w:tab w:val="clear" w:pos="4320"/>
          <w:tab w:val="clear" w:pos="8640"/>
        </w:tabs>
        <w:jc w:val="right"/>
        <w:rPr>
          <w:rFonts w:ascii="Cambria" w:hAnsi="Cambria" w:cs="Arial"/>
          <w:noProof/>
          <w:color w:val="000000"/>
          <w:sz w:val="22"/>
          <w:lang w:val="id-ID"/>
        </w:rPr>
      </w:pPr>
      <w:r>
        <w:rPr>
          <w:rFonts w:ascii="Cambria" w:hAnsi="Cambria" w:cs="Arial"/>
          <w:noProof/>
          <w:color w:val="000000"/>
          <w:sz w:val="20"/>
          <w:lang w:val="id-ID"/>
        </w:rPr>
        <w:pict>
          <v:line id="Straight Connector 1" o:spid="_x0000_s1027" style="position:absolute;left:0;text-align:left;flip:y;z-index:251660288;visibility:visible" from=".7pt,5.3pt" to="484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" strokeweight="4.5pt">
            <v:stroke linestyle="thickThin"/>
          </v:line>
        </w:pict>
      </w:r>
    </w:p>
    <w:p w:rsidR="00497F3A" w:rsidRPr="00DE209A" w:rsidRDefault="00497F3A" w:rsidP="000E061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jc w:val="center"/>
        <w:rPr>
          <w:rFonts w:ascii="Cambria" w:hAnsi="Cambria" w:cs="Arial"/>
          <w:b/>
          <w:noProof/>
          <w:color w:val="000000"/>
          <w:lang w:val="id-ID"/>
        </w:rPr>
      </w:pPr>
    </w:p>
    <w:p w:rsidR="00642AAC" w:rsidRPr="00DE209A" w:rsidRDefault="00642AAC" w:rsidP="00642AA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jc w:val="center"/>
        <w:rPr>
          <w:rFonts w:ascii="Cambria" w:hAnsi="Cambria" w:cs="Arial"/>
          <w:b/>
          <w:noProof/>
          <w:color w:val="000000"/>
          <w:lang w:val="id-ID"/>
        </w:rPr>
      </w:pPr>
      <w:r w:rsidRPr="00DE209A">
        <w:rPr>
          <w:rFonts w:ascii="Cambria" w:hAnsi="Cambria" w:cs="Arial"/>
          <w:b/>
          <w:noProof/>
          <w:color w:val="000000"/>
          <w:lang w:val="id-ID"/>
        </w:rPr>
        <w:t>INDIKATOR KINERJA UTAMA</w:t>
      </w:r>
      <w:r w:rsidR="00A43C8D" w:rsidRPr="00DE209A">
        <w:rPr>
          <w:rFonts w:ascii="Cambria" w:hAnsi="Cambria" w:cs="Arial"/>
          <w:b/>
          <w:noProof/>
          <w:color w:val="000000"/>
          <w:lang w:val="id-ID"/>
        </w:rPr>
        <w:t xml:space="preserve"> (IKU)</w:t>
      </w:r>
    </w:p>
    <w:p w:rsidR="00642AAC" w:rsidRPr="00DE209A" w:rsidRDefault="00642AAC" w:rsidP="00642AA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jc w:val="center"/>
        <w:rPr>
          <w:rFonts w:ascii="Cambria" w:hAnsi="Cambria" w:cs="Arial"/>
          <w:b/>
          <w:noProof/>
          <w:color w:val="000000"/>
          <w:lang w:val="id-ID"/>
        </w:rPr>
      </w:pPr>
      <w:r w:rsidRPr="00DE209A">
        <w:rPr>
          <w:rFonts w:ascii="Cambria" w:hAnsi="Cambria" w:cs="Arial"/>
          <w:b/>
          <w:noProof/>
          <w:color w:val="000000"/>
          <w:lang w:val="id-ID"/>
        </w:rPr>
        <w:t>DINAS LINGKUNGAN HIDUP KABUPATEN BARITO UTARA</w:t>
      </w:r>
    </w:p>
    <w:p w:rsidR="00642AAC" w:rsidRPr="00DE209A" w:rsidRDefault="00642AAC" w:rsidP="00642AA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rPr>
          <w:rFonts w:ascii="Cambria" w:hAnsi="Cambria" w:cs="Arial"/>
          <w:b/>
          <w:noProof/>
          <w:color w:val="000000"/>
          <w:lang w:val="id-ID"/>
        </w:rPr>
      </w:pPr>
    </w:p>
    <w:p w:rsidR="00642AAC" w:rsidRPr="00DE209A" w:rsidRDefault="00642AAC" w:rsidP="000166A7">
      <w:pPr>
        <w:pStyle w:val="Header"/>
        <w:numPr>
          <w:ilvl w:val="0"/>
          <w:numId w:val="10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378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Pendahuluan</w:t>
      </w:r>
    </w:p>
    <w:p w:rsidR="007F6723" w:rsidRPr="00DE209A" w:rsidRDefault="009A1404" w:rsidP="000166A7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378" w:firstLine="473"/>
        <w:jc w:val="both"/>
        <w:rPr>
          <w:rFonts w:ascii="Cambria" w:hAnsi="Cambria"/>
          <w:noProof/>
          <w:lang w:val="id-ID"/>
        </w:rPr>
      </w:pPr>
      <w:r w:rsidRPr="00DE209A">
        <w:rPr>
          <w:rFonts w:ascii="Cambria" w:hAnsi="Cambria"/>
          <w:noProof/>
          <w:lang w:val="id-ID"/>
        </w:rPr>
        <w:t>Indikator Kinerja merupakan kunci dalam melaksanakan monitoring dan evaluasi kinerja, karena indikator kiner</w:t>
      </w:r>
      <w:r w:rsidR="00755686" w:rsidRPr="00DE209A">
        <w:rPr>
          <w:rFonts w:ascii="Cambria" w:hAnsi="Cambria"/>
          <w:noProof/>
          <w:lang w:val="id-ID"/>
        </w:rPr>
        <w:t>j</w:t>
      </w:r>
      <w:r w:rsidRPr="00DE209A">
        <w:rPr>
          <w:rFonts w:ascii="Cambria" w:hAnsi="Cambria"/>
          <w:noProof/>
          <w:lang w:val="id-ID"/>
        </w:rPr>
        <w:t>a merupakan ukuran keberhasilan dari suatu tujuan dan sasaran strategis</w:t>
      </w:r>
      <w:r w:rsidR="00755686" w:rsidRPr="00DE209A">
        <w:rPr>
          <w:rFonts w:ascii="Cambria" w:hAnsi="Cambria"/>
          <w:noProof/>
          <w:lang w:val="id-ID"/>
        </w:rPr>
        <w:t xml:space="preserve">. Di bidang lingkungan hidup, </w:t>
      </w:r>
      <w:r w:rsidR="00087A2B" w:rsidRPr="00DE209A">
        <w:rPr>
          <w:rFonts w:ascii="Cambria" w:hAnsi="Cambria"/>
          <w:noProof/>
          <w:lang w:val="id-ID"/>
        </w:rPr>
        <w:t xml:space="preserve">indikator kinerja utama </w:t>
      </w:r>
      <w:r w:rsidR="002107C6" w:rsidRPr="00DE209A">
        <w:rPr>
          <w:rFonts w:ascii="Cambria" w:hAnsi="Cambria"/>
          <w:noProof/>
          <w:lang w:val="id-ID"/>
        </w:rPr>
        <w:t>digunakan</w:t>
      </w:r>
      <w:r w:rsidR="007F6723" w:rsidRPr="00DE209A">
        <w:rPr>
          <w:rFonts w:ascii="Cambria" w:hAnsi="Cambria"/>
          <w:noProof/>
          <w:lang w:val="id-ID"/>
        </w:rPr>
        <w:t xml:space="preserve"> untuk mengukur keberhasilan </w:t>
      </w:r>
      <w:r w:rsidR="002107C6" w:rsidRPr="00DE209A">
        <w:rPr>
          <w:rFonts w:ascii="Cambria" w:hAnsi="Cambria"/>
          <w:noProof/>
          <w:lang w:val="id-ID"/>
        </w:rPr>
        <w:t xml:space="preserve">pelaksanaan </w:t>
      </w:r>
      <w:r w:rsidR="007F6723" w:rsidRPr="00DE209A">
        <w:rPr>
          <w:rFonts w:ascii="Cambria" w:hAnsi="Cambria"/>
          <w:noProof/>
          <w:lang w:val="id-ID"/>
        </w:rPr>
        <w:t>program</w:t>
      </w:r>
      <w:r w:rsidR="002107C6" w:rsidRPr="00DE209A">
        <w:rPr>
          <w:rFonts w:ascii="Cambria" w:hAnsi="Cambria"/>
          <w:noProof/>
          <w:lang w:val="id-ID"/>
        </w:rPr>
        <w:t xml:space="preserve"> dan kegiatan perlindungan dan </w:t>
      </w:r>
      <w:r w:rsidR="007F6723" w:rsidRPr="00DE209A">
        <w:rPr>
          <w:rFonts w:ascii="Cambria" w:hAnsi="Cambria"/>
          <w:noProof/>
          <w:lang w:val="id-ID"/>
        </w:rPr>
        <w:t>pengelolaan lingkungan</w:t>
      </w:r>
      <w:r w:rsidR="002107C6" w:rsidRPr="00DE209A">
        <w:rPr>
          <w:rFonts w:ascii="Cambria" w:hAnsi="Cambria"/>
          <w:noProof/>
          <w:lang w:val="id-ID"/>
        </w:rPr>
        <w:t xml:space="preserve"> hidup</w:t>
      </w:r>
      <w:r w:rsidR="007F6723" w:rsidRPr="00DE209A">
        <w:rPr>
          <w:rFonts w:ascii="Cambria" w:hAnsi="Cambria"/>
          <w:noProof/>
          <w:lang w:val="id-ID"/>
        </w:rPr>
        <w:t xml:space="preserve">. Selain sebagai sarana untuk mengevaluasi efektifitas </w:t>
      </w:r>
      <w:r w:rsidR="007F6723" w:rsidRPr="00DE209A">
        <w:rPr>
          <w:rFonts w:ascii="Cambria" w:hAnsi="Cambria" w:cs="Tahoma"/>
          <w:noProof/>
          <w:lang w:val="id-ID"/>
        </w:rPr>
        <w:t xml:space="preserve">program-program pengelolaan lingkungan, indeks </w:t>
      </w:r>
      <w:r w:rsidR="002107C6" w:rsidRPr="00DE209A">
        <w:rPr>
          <w:rFonts w:ascii="Cambria" w:hAnsi="Cambria" w:cs="Tahoma"/>
          <w:noProof/>
          <w:lang w:val="id-ID"/>
        </w:rPr>
        <w:t xml:space="preserve">kinerja utama juga </w:t>
      </w:r>
      <w:r w:rsidR="007F6723" w:rsidRPr="00DE209A">
        <w:rPr>
          <w:rFonts w:ascii="Cambria" w:hAnsi="Cambria" w:cs="Tahoma"/>
          <w:noProof/>
          <w:lang w:val="id-ID"/>
        </w:rPr>
        <w:t xml:space="preserve">mempunyai peranan dalam hal: </w:t>
      </w:r>
    </w:p>
    <w:p w:rsidR="007F6723" w:rsidRPr="00DE209A" w:rsidRDefault="007F6723" w:rsidP="000166A7">
      <w:pPr>
        <w:numPr>
          <w:ilvl w:val="0"/>
          <w:numId w:val="12"/>
        </w:numPr>
        <w:autoSpaceDE w:val="0"/>
        <w:autoSpaceDN w:val="0"/>
        <w:adjustRightInd w:val="0"/>
        <w:spacing w:before="100" w:after="120"/>
        <w:ind w:hanging="314"/>
        <w:rPr>
          <w:rFonts w:ascii="Cambria" w:eastAsiaTheme="minorHAnsi" w:hAnsi="Cambria" w:cs="Tahoma"/>
          <w:noProof/>
          <w:color w:val="000000"/>
          <w:lang w:val="id-ID"/>
        </w:rPr>
      </w:pPr>
      <w:r w:rsidRPr="00DE209A">
        <w:rPr>
          <w:rFonts w:ascii="Cambria" w:eastAsiaTheme="minorHAnsi" w:hAnsi="Cambria" w:cs="Tahoma"/>
          <w:noProof/>
          <w:color w:val="000000"/>
          <w:lang w:val="id-ID"/>
        </w:rPr>
        <w:t xml:space="preserve">Membantu perumusan kebijakan. </w:t>
      </w:r>
    </w:p>
    <w:p w:rsidR="007F6723" w:rsidRPr="00DE209A" w:rsidRDefault="007F6723" w:rsidP="000166A7">
      <w:pPr>
        <w:numPr>
          <w:ilvl w:val="0"/>
          <w:numId w:val="12"/>
        </w:numPr>
        <w:autoSpaceDE w:val="0"/>
        <w:autoSpaceDN w:val="0"/>
        <w:adjustRightInd w:val="0"/>
        <w:spacing w:before="100" w:after="120"/>
        <w:ind w:hanging="314"/>
        <w:rPr>
          <w:rFonts w:ascii="Cambria" w:eastAsiaTheme="minorHAnsi" w:hAnsi="Cambria" w:cs="Tahoma"/>
          <w:noProof/>
          <w:color w:val="000000"/>
          <w:lang w:val="id-ID"/>
        </w:rPr>
      </w:pPr>
      <w:r w:rsidRPr="00DE209A">
        <w:rPr>
          <w:rFonts w:ascii="Cambria" w:eastAsiaTheme="minorHAnsi" w:hAnsi="Cambria" w:cs="Tahoma"/>
          <w:noProof/>
          <w:color w:val="000000"/>
          <w:lang w:val="id-ID"/>
        </w:rPr>
        <w:t xml:space="preserve">Membantu dalam mendisain program lingkungan. </w:t>
      </w:r>
    </w:p>
    <w:p w:rsidR="007F6723" w:rsidRPr="00DE209A" w:rsidRDefault="007F6723" w:rsidP="000166A7">
      <w:pPr>
        <w:numPr>
          <w:ilvl w:val="0"/>
          <w:numId w:val="12"/>
        </w:numPr>
        <w:autoSpaceDE w:val="0"/>
        <w:autoSpaceDN w:val="0"/>
        <w:adjustRightInd w:val="0"/>
        <w:spacing w:before="100" w:after="120"/>
        <w:ind w:hanging="314"/>
        <w:rPr>
          <w:rFonts w:ascii="Cambria" w:eastAsiaTheme="minorHAnsi" w:hAnsi="Cambria" w:cs="Tahoma"/>
          <w:noProof/>
          <w:color w:val="000000"/>
          <w:lang w:val="id-ID"/>
        </w:rPr>
      </w:pPr>
      <w:r w:rsidRPr="00DE209A">
        <w:rPr>
          <w:rFonts w:ascii="Cambria" w:eastAsiaTheme="minorHAnsi" w:hAnsi="Cambria" w:cs="Tahoma"/>
          <w:noProof/>
          <w:color w:val="000000"/>
          <w:lang w:val="id-ID"/>
        </w:rPr>
        <w:t xml:space="preserve">Mempermudah komunikasi dengan publik sehubungan dengan kondisi lingkungan. </w:t>
      </w:r>
    </w:p>
    <w:p w:rsidR="007F6723" w:rsidRPr="00DE209A" w:rsidRDefault="007F6723" w:rsidP="00745A3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ind w:left="378"/>
        <w:jc w:val="both"/>
        <w:rPr>
          <w:rFonts w:ascii="Cambria" w:hAnsi="Cambria"/>
          <w:noProof/>
          <w:szCs w:val="22"/>
          <w:lang w:val="id-ID"/>
        </w:rPr>
      </w:pPr>
    </w:p>
    <w:p w:rsidR="00A02067" w:rsidRPr="00DE209A" w:rsidRDefault="00A02067" w:rsidP="000166A7">
      <w:pPr>
        <w:pStyle w:val="Header"/>
        <w:numPr>
          <w:ilvl w:val="0"/>
          <w:numId w:val="10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364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Dasar</w:t>
      </w:r>
    </w:p>
    <w:p w:rsidR="00A02067" w:rsidRPr="00DE209A" w:rsidRDefault="00A02067" w:rsidP="000166A7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378" w:firstLine="473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Dasar penetapan indikator kinerja utama Dinas Lingkungan Hidup Kabupaten Barito Utara adalah :</w:t>
      </w:r>
    </w:p>
    <w:p w:rsidR="00A02067" w:rsidRPr="00DE209A" w:rsidRDefault="00A02067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/>
          <w:bCs/>
          <w:noProof/>
          <w:color w:val="000000"/>
          <w:lang w:val="id-ID"/>
        </w:rPr>
        <w:t>Undang-Undang Nomor 5 Tahun 2014 tentang Aparatur Sipil Negara.</w:t>
      </w:r>
    </w:p>
    <w:p w:rsidR="00A02067" w:rsidRPr="00DE209A" w:rsidRDefault="00A02067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/>
          <w:bCs/>
          <w:noProof/>
          <w:color w:val="000000"/>
          <w:lang w:val="id-ID"/>
        </w:rPr>
        <w:t>Undang-Undang Nomor 23 Tahun 2014 tentang Pemerintahan Daerah, sebagaimana telah beberapa kali diubah terakhir dengan Undang-Undang Nomor 9 Tahun 2015 tentang Perubahan Kedua Atas Undang-Undang Nomor 23 Tahun 2014 tentang Pemerintahan Daerah.</w:t>
      </w:r>
    </w:p>
    <w:p w:rsidR="00102695" w:rsidRPr="00DE209A" w:rsidRDefault="00102695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Peraturan Pemerintah Nomor 8 Tahun 2006 tentang Pelaporan Keuangan dan Kinerja Instansi Pemerintah.</w:t>
      </w:r>
    </w:p>
    <w:p w:rsidR="001426F0" w:rsidRPr="00DE209A" w:rsidRDefault="001426F0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Peraturan Menteri Negara Pendayagunaan Aparatur Negara Nomor</w:t>
      </w:r>
      <w:r w:rsidR="0023257F" w:rsidRPr="00DE209A">
        <w:rPr>
          <w:rFonts w:ascii="Cambria" w:hAnsi="Cambria" w:cs="Arial"/>
          <w:noProof/>
          <w:color w:val="000000"/>
          <w:lang w:val="id-ID"/>
        </w:rPr>
        <w:t xml:space="preserve"> PER/9/M.PAN/5/2007 tentang Pedoman Umum Penetapan Indikator Kinerja Utama di Lingkungan Instansi Pemerintah.</w:t>
      </w:r>
    </w:p>
    <w:p w:rsidR="00A02067" w:rsidRDefault="00A02067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 xml:space="preserve">Peraturan Menteri </w:t>
      </w:r>
      <w:r w:rsidR="001426F0" w:rsidRPr="00DE209A">
        <w:rPr>
          <w:rFonts w:ascii="Cambria" w:hAnsi="Cambria" w:cs="Arial"/>
          <w:noProof/>
          <w:color w:val="000000"/>
          <w:lang w:val="id-ID"/>
        </w:rPr>
        <w:t xml:space="preserve">Negara </w:t>
      </w:r>
      <w:r w:rsidRPr="00DE209A">
        <w:rPr>
          <w:rFonts w:ascii="Cambria" w:hAnsi="Cambria" w:cs="Arial"/>
          <w:noProof/>
          <w:color w:val="000000"/>
          <w:lang w:val="id-ID"/>
        </w:rPr>
        <w:t>Pendayagunaan Aparatur Negara Nomor PER/20/M.PAN/11/2008 tentang Pedoman Penyusunan Indikator Kinerja Utama.</w:t>
      </w:r>
    </w:p>
    <w:p w:rsidR="0015019E" w:rsidRDefault="0015019E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/>
          <w:bCs/>
          <w:noProof/>
          <w:color w:val="000000"/>
          <w:lang w:val="id-ID"/>
        </w:rPr>
        <w:t>Peraturan Pemerintah Republik Indonesia Nomor 18 Tahun 2016 tentang Perangkat Daerah.</w:t>
      </w:r>
    </w:p>
    <w:p w:rsidR="0015019E" w:rsidRPr="00DE209A" w:rsidRDefault="0015019E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48307F">
        <w:rPr>
          <w:rFonts w:ascii="Cambria" w:hAnsi="Cambria" w:cs="Arial"/>
          <w:noProof/>
          <w:color w:val="000000"/>
          <w:lang w:val="id-ID"/>
        </w:rPr>
        <w:t>Peraturan Menteri Lingkungan Hidup dan Kehutanan Nomor P.74/Menlhk/Setjen/Kum.1/8/2016 tentang Pedoman Nomenklatur Perangkat Daerah Provinsi dan Kabupaten/Kota yang melaksanakan Urusan Pemerintahan Bidang Lingkungan Hidup dan Urusan Pemerintahan Bidang Kehutanan</w:t>
      </w:r>
      <w:r>
        <w:rPr>
          <w:rFonts w:ascii="Cambria" w:hAnsi="Cambria" w:cs="Arial"/>
          <w:noProof/>
          <w:color w:val="000000"/>
          <w:lang w:val="id-ID"/>
        </w:rPr>
        <w:t>.</w:t>
      </w:r>
    </w:p>
    <w:p w:rsidR="00A56FA5" w:rsidRPr="00A56FA5" w:rsidRDefault="00A02067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A56FA5">
        <w:rPr>
          <w:rFonts w:ascii="Cambria" w:hAnsi="Cambria"/>
          <w:bCs/>
          <w:noProof/>
          <w:color w:val="000000"/>
          <w:lang w:val="id-ID"/>
        </w:rPr>
        <w:t>Peraturan Daerah Kabupaten Barito Utara Nomor 2 Tahun 2016 tentang Pembentukan dan Susunan Perangka</w:t>
      </w:r>
      <w:r w:rsidR="00A56FA5">
        <w:rPr>
          <w:rFonts w:ascii="Cambria" w:hAnsi="Cambria"/>
          <w:bCs/>
          <w:noProof/>
          <w:color w:val="000000"/>
          <w:lang w:val="id-ID"/>
        </w:rPr>
        <w:t>t Daerah Kabupaten Barito Utara.</w:t>
      </w:r>
    </w:p>
    <w:p w:rsidR="00A02067" w:rsidRPr="00A56FA5" w:rsidRDefault="00A02067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A56FA5">
        <w:rPr>
          <w:rFonts w:ascii="Cambria" w:hAnsi="Cambria"/>
          <w:bCs/>
          <w:noProof/>
          <w:color w:val="000000"/>
          <w:lang w:val="id-ID"/>
        </w:rPr>
        <w:lastRenderedPageBreak/>
        <w:t>Peraturan Bupati Barito Utara Nomor 38 Tahun 2016 tentang Susunan Organisasi dan Tata Kerja Perangkat Daerah Kabupaten Barito Utara.</w:t>
      </w:r>
    </w:p>
    <w:p w:rsidR="00A02067" w:rsidRPr="00DE209A" w:rsidRDefault="00A02067" w:rsidP="000166A7">
      <w:pPr>
        <w:pStyle w:val="Header"/>
        <w:numPr>
          <w:ilvl w:val="0"/>
          <w:numId w:val="17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742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Peraturan Bupati Barito Utara Nomor 5 Tahun 2017 tentang Tugas dan Uraian Tugas Jabatan Pada Dinas Lingkungan Hidup Kabupaten Barito Utara.</w:t>
      </w:r>
    </w:p>
    <w:p w:rsidR="00846257" w:rsidRDefault="00846257" w:rsidP="00192BDF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rPr>
          <w:rFonts w:ascii="Cambria" w:hAnsi="Cambria" w:cs="Arial"/>
          <w:noProof/>
          <w:color w:val="000000"/>
          <w:lang w:val="id-ID"/>
        </w:rPr>
      </w:pPr>
    </w:p>
    <w:p w:rsidR="00846257" w:rsidRDefault="00846257" w:rsidP="00A02067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ind w:left="378"/>
        <w:rPr>
          <w:rFonts w:ascii="Cambria" w:hAnsi="Cambria" w:cs="Arial"/>
          <w:noProof/>
          <w:color w:val="000000"/>
          <w:lang w:val="id-ID"/>
        </w:rPr>
      </w:pPr>
    </w:p>
    <w:p w:rsidR="00A5242A" w:rsidRPr="00DE209A" w:rsidRDefault="00A5242A" w:rsidP="000166A7">
      <w:pPr>
        <w:pStyle w:val="Header"/>
        <w:numPr>
          <w:ilvl w:val="0"/>
          <w:numId w:val="10"/>
        </w:numPr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378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Ruang Lingkup.</w:t>
      </w:r>
    </w:p>
    <w:p w:rsidR="00E37DB3" w:rsidRPr="00DE209A" w:rsidRDefault="002107C6" w:rsidP="000166A7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before="100" w:after="120"/>
        <w:ind w:left="380" w:firstLine="476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/>
          <w:noProof/>
          <w:lang w:val="id-ID"/>
        </w:rPr>
        <w:t xml:space="preserve">Penetapan IKU mengacu kepada </w:t>
      </w:r>
      <w:r w:rsidR="00E37DB3" w:rsidRPr="00DE209A">
        <w:rPr>
          <w:rFonts w:ascii="Cambria" w:hAnsi="Cambria"/>
          <w:noProof/>
          <w:lang w:val="id-ID"/>
        </w:rPr>
        <w:t xml:space="preserve">Konsep IKLH, </w:t>
      </w:r>
      <w:r w:rsidRPr="00DE209A">
        <w:rPr>
          <w:rFonts w:ascii="Cambria" w:hAnsi="Cambria"/>
          <w:noProof/>
          <w:lang w:val="id-ID"/>
        </w:rPr>
        <w:t xml:space="preserve">dengan </w:t>
      </w:r>
      <w:r w:rsidR="00E37DB3" w:rsidRPr="00DE209A">
        <w:rPr>
          <w:rFonts w:ascii="Cambria" w:hAnsi="Cambria"/>
          <w:noProof/>
          <w:lang w:val="id-ID"/>
        </w:rPr>
        <w:t xml:space="preserve">mengambil </w:t>
      </w:r>
      <w:r w:rsidRPr="00DE209A">
        <w:rPr>
          <w:rFonts w:ascii="Cambria" w:hAnsi="Cambria"/>
          <w:noProof/>
          <w:lang w:val="id-ID"/>
        </w:rPr>
        <w:t xml:space="preserve">3 (tiga) </w:t>
      </w:r>
      <w:r w:rsidR="00E37DB3" w:rsidRPr="00DE209A">
        <w:rPr>
          <w:rFonts w:ascii="Cambria" w:hAnsi="Cambria"/>
          <w:noProof/>
          <w:lang w:val="id-ID"/>
        </w:rPr>
        <w:t xml:space="preserve">indikator kualitas lingkungan yaitu kualitas air sungai, kualitas udara, dan tutupan hutan. </w:t>
      </w:r>
      <w:r w:rsidR="00087A2B" w:rsidRPr="00DE209A">
        <w:rPr>
          <w:rFonts w:ascii="Cambria" w:hAnsi="Cambria"/>
          <w:noProof/>
          <w:lang w:val="id-ID"/>
        </w:rPr>
        <w:t xml:space="preserve">Sebagai pembanding atau target untuk setiap indikator adalah standar atau ketentuan yang berlaku berdasarkan peraturan perundangan yang dikeluarkan oleh pemerintah, yaitu </w:t>
      </w:r>
      <w:r w:rsidR="00E37DB3" w:rsidRPr="00DE209A">
        <w:rPr>
          <w:rFonts w:ascii="Cambria" w:hAnsi="Cambria"/>
          <w:noProof/>
          <w:lang w:val="id-ID"/>
        </w:rPr>
        <w:t>:</w:t>
      </w:r>
    </w:p>
    <w:p w:rsidR="00E37DB3" w:rsidRPr="00DE209A" w:rsidRDefault="00E37DB3" w:rsidP="000166A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2040"/>
        </w:tabs>
        <w:spacing w:before="100" w:after="120"/>
        <w:ind w:left="686" w:hanging="278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/>
          <w:noProof/>
          <w:lang w:val="id-ID"/>
        </w:rPr>
        <w:t>Keputusan Menteri Lingkungan Hidup Nomor 115 Tahun 2003 tentang Pedoman Penentuan Status Mutu Air.</w:t>
      </w:r>
    </w:p>
    <w:p w:rsidR="00642AAC" w:rsidRPr="00DE209A" w:rsidRDefault="00E37DB3" w:rsidP="000166A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2040"/>
        </w:tabs>
        <w:spacing w:before="100" w:after="120"/>
        <w:ind w:left="686" w:hanging="278"/>
        <w:jc w:val="both"/>
        <w:rPr>
          <w:rFonts w:ascii="Cambria" w:hAnsi="Cambria" w:cs="Arial"/>
          <w:b/>
          <w:noProof/>
          <w:color w:val="000000"/>
          <w:lang w:val="id-ID"/>
        </w:rPr>
      </w:pPr>
      <w:r w:rsidRPr="00DE209A">
        <w:rPr>
          <w:rFonts w:ascii="Cambria" w:hAnsi="Cambria"/>
          <w:noProof/>
          <w:lang w:val="id-ID"/>
        </w:rPr>
        <w:t>Keputusan Menteri Lingkungan Hidup Nomor Kep-45/MENLH/10/1997 tentang Indeks Pencemar Udara.</w:t>
      </w:r>
    </w:p>
    <w:p w:rsidR="00171231" w:rsidRPr="00DE209A" w:rsidRDefault="00171231" w:rsidP="00192BDF">
      <w:pPr>
        <w:pStyle w:val="Header"/>
        <w:tabs>
          <w:tab w:val="clear" w:pos="4320"/>
          <w:tab w:val="clear" w:pos="8640"/>
          <w:tab w:val="left" w:pos="2040"/>
        </w:tabs>
        <w:ind w:left="408"/>
        <w:jc w:val="both"/>
        <w:rPr>
          <w:rFonts w:ascii="Cambria" w:hAnsi="Cambria" w:cs="Arial"/>
          <w:b/>
          <w:noProof/>
          <w:color w:val="000000"/>
          <w:lang w:val="id-ID"/>
        </w:rPr>
        <w:sectPr w:rsidR="00171231" w:rsidRPr="00DE209A" w:rsidSect="00192BDF">
          <w:pgSz w:w="11906" w:h="16838" w:code="9"/>
          <w:pgMar w:top="851" w:right="1134" w:bottom="1134" w:left="1418" w:header="720" w:footer="720" w:gutter="0"/>
          <w:cols w:space="720"/>
          <w:docGrid w:linePitch="360"/>
        </w:sectPr>
      </w:pPr>
    </w:p>
    <w:p w:rsidR="00171231" w:rsidRPr="00DE209A" w:rsidRDefault="00171231" w:rsidP="00192BDF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rPr>
          <w:rFonts w:ascii="Cambria" w:hAnsi="Cambria" w:cs="Arial"/>
          <w:b/>
          <w:noProof/>
          <w:color w:val="000000"/>
          <w:sz w:val="20"/>
          <w:lang w:val="id-ID"/>
        </w:rPr>
      </w:pPr>
    </w:p>
    <w:p w:rsidR="000E061C" w:rsidRPr="00DE209A" w:rsidRDefault="006E7173" w:rsidP="000E061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jc w:val="center"/>
        <w:rPr>
          <w:rFonts w:ascii="Cambria" w:hAnsi="Cambria" w:cs="Arial"/>
          <w:b/>
          <w:noProof/>
          <w:color w:val="000000"/>
          <w:sz w:val="28"/>
          <w:lang w:val="id-ID"/>
        </w:rPr>
      </w:pPr>
      <w:r w:rsidRPr="00DE209A">
        <w:rPr>
          <w:rFonts w:ascii="Cambria" w:hAnsi="Cambria" w:cs="Arial"/>
          <w:b/>
          <w:noProof/>
          <w:color w:val="000000"/>
          <w:sz w:val="28"/>
          <w:lang w:val="id-ID"/>
        </w:rPr>
        <w:t>INDIKATOR KINERJA UTAMA (IKU)</w:t>
      </w:r>
    </w:p>
    <w:p w:rsidR="006E7173" w:rsidRPr="00DE209A" w:rsidRDefault="006E7173" w:rsidP="000E061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jc w:val="center"/>
        <w:rPr>
          <w:rFonts w:ascii="Cambria" w:hAnsi="Cambria" w:cs="Arial"/>
          <w:b/>
          <w:noProof/>
          <w:color w:val="000000"/>
          <w:sz w:val="20"/>
          <w:lang w:val="id-ID"/>
        </w:rPr>
      </w:pPr>
    </w:p>
    <w:p w:rsidR="007C6A5C" w:rsidRPr="00DE209A" w:rsidRDefault="007C6A5C" w:rsidP="000E061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jc w:val="center"/>
        <w:rPr>
          <w:rFonts w:ascii="Cambria" w:hAnsi="Cambria" w:cs="Arial"/>
          <w:b/>
          <w:noProof/>
          <w:color w:val="000000"/>
          <w:sz w:val="20"/>
          <w:lang w:val="id-ID"/>
        </w:rPr>
      </w:pPr>
    </w:p>
    <w:p w:rsidR="00D850DC" w:rsidRPr="00DE209A" w:rsidRDefault="00E701F5" w:rsidP="001A7230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127"/>
          <w:tab w:val="left" w:pos="2410"/>
        </w:tabs>
        <w:spacing w:after="120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KABUPATEN</w:t>
      </w:r>
      <w:r w:rsidR="001A7230" w:rsidRPr="00DE209A">
        <w:rPr>
          <w:rFonts w:ascii="Cambria" w:hAnsi="Cambria" w:cs="Arial"/>
          <w:noProof/>
          <w:color w:val="000000"/>
          <w:lang w:val="id-ID"/>
        </w:rPr>
        <w:tab/>
      </w:r>
      <w:r w:rsidR="001A7230" w:rsidRPr="00DE209A">
        <w:rPr>
          <w:rFonts w:ascii="Cambria" w:hAnsi="Cambria" w:cs="Arial"/>
          <w:noProof/>
          <w:color w:val="000000"/>
          <w:lang w:val="id-ID"/>
        </w:rPr>
        <w:tab/>
      </w:r>
      <w:r w:rsidR="001A7230"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="001A7230" w:rsidRPr="00DE209A">
        <w:rPr>
          <w:rFonts w:ascii="Cambria" w:hAnsi="Cambria" w:cs="Arial"/>
          <w:noProof/>
          <w:color w:val="000000"/>
          <w:lang w:val="id-ID"/>
        </w:rPr>
        <w:t xml:space="preserve">:   </w:t>
      </w:r>
      <w:r w:rsidRPr="00DE209A">
        <w:rPr>
          <w:rFonts w:ascii="Cambria" w:hAnsi="Cambria" w:cs="Arial"/>
          <w:noProof/>
          <w:color w:val="000000"/>
          <w:lang w:val="id-ID"/>
        </w:rPr>
        <w:t>BARITO UTARA</w:t>
      </w:r>
    </w:p>
    <w:p w:rsidR="00D850DC" w:rsidRPr="00DE209A" w:rsidRDefault="00E701F5" w:rsidP="001A7230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127"/>
          <w:tab w:val="left" w:pos="2410"/>
        </w:tabs>
        <w:spacing w:after="120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PERANGKAT DAERAH</w:t>
      </w:r>
      <w:r w:rsidR="001A7230" w:rsidRPr="00DE209A">
        <w:rPr>
          <w:rFonts w:ascii="Cambria" w:hAnsi="Cambria" w:cs="Arial"/>
          <w:noProof/>
          <w:color w:val="000000"/>
          <w:lang w:val="id-ID"/>
        </w:rPr>
        <w:tab/>
        <w:t xml:space="preserve">:   </w:t>
      </w:r>
      <w:r w:rsidRPr="00DE209A">
        <w:rPr>
          <w:rFonts w:ascii="Cambria" w:hAnsi="Cambria" w:cs="Arial"/>
          <w:noProof/>
          <w:color w:val="000000"/>
          <w:lang w:val="id-ID"/>
        </w:rPr>
        <w:t>DINAS LINGKUNGAN HIDUP</w:t>
      </w:r>
    </w:p>
    <w:p w:rsidR="00D850DC" w:rsidRPr="00DE209A" w:rsidRDefault="00E701F5" w:rsidP="001A7230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127"/>
          <w:tab w:val="left" w:pos="2410"/>
        </w:tabs>
        <w:spacing w:after="120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>TUGAS DAN FUNGSI</w:t>
      </w:r>
      <w:r w:rsidR="001A7230"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="001A7230" w:rsidRPr="00DE209A">
        <w:rPr>
          <w:rFonts w:ascii="Cambria" w:hAnsi="Cambria" w:cs="Arial"/>
          <w:noProof/>
          <w:color w:val="000000"/>
          <w:lang w:val="id-ID"/>
        </w:rPr>
        <w:t xml:space="preserve">:   </w:t>
      </w:r>
    </w:p>
    <w:p w:rsidR="00E74E18" w:rsidRPr="00DE209A" w:rsidRDefault="00E74E18" w:rsidP="007F3754">
      <w:pPr>
        <w:pStyle w:val="Default"/>
        <w:tabs>
          <w:tab w:val="left" w:pos="709"/>
          <w:tab w:val="left" w:pos="2410"/>
        </w:tabs>
        <w:ind w:left="2660" w:right="1259" w:hanging="2660"/>
        <w:rPr>
          <w:rFonts w:ascii="Cambria" w:hAnsi="Cambria" w:cs="Bookman Old Style"/>
          <w:noProof/>
        </w:rPr>
      </w:pPr>
      <w:r w:rsidRPr="00DE209A">
        <w:rPr>
          <w:rFonts w:ascii="Cambria" w:hAnsi="Cambria"/>
          <w:noProof/>
        </w:rPr>
        <w:tab/>
      </w:r>
      <w:r w:rsidR="00E701F5" w:rsidRPr="00DE209A">
        <w:rPr>
          <w:rFonts w:ascii="Cambria" w:hAnsi="Cambria"/>
          <w:noProof/>
        </w:rPr>
        <w:t xml:space="preserve">TUGAS  </w:t>
      </w:r>
      <w:r w:rsidR="001A7230" w:rsidRPr="00DE209A">
        <w:rPr>
          <w:rFonts w:ascii="Cambria" w:hAnsi="Cambria"/>
          <w:noProof/>
        </w:rPr>
        <w:tab/>
        <w:t xml:space="preserve">:    </w:t>
      </w:r>
      <w:r w:rsidRPr="00DE209A">
        <w:rPr>
          <w:rFonts w:ascii="Cambria" w:hAnsi="Cambria" w:cs="Bookman Old Style"/>
          <w:noProof/>
        </w:rPr>
        <w:t xml:space="preserve">Membantu </w:t>
      </w:r>
      <w:r w:rsidR="00A02067" w:rsidRPr="00DE209A">
        <w:rPr>
          <w:rFonts w:ascii="Cambria" w:hAnsi="Cambria" w:cs="Bookman Old Style"/>
          <w:noProof/>
        </w:rPr>
        <w:t xml:space="preserve">Bupati </w:t>
      </w:r>
      <w:r w:rsidRPr="00DE209A">
        <w:rPr>
          <w:rFonts w:ascii="Cambria" w:hAnsi="Cambria" w:cs="Bookman Old Style"/>
          <w:noProof/>
        </w:rPr>
        <w:t xml:space="preserve">melaksanakan urusan pemerintahan bidang lingkungan hidup yang menjadi kewenangan daerah dan tugas pembantuan yang diberikan kepada daerah. </w:t>
      </w:r>
    </w:p>
    <w:p w:rsidR="00A02067" w:rsidRPr="00DE209A" w:rsidRDefault="00A02067" w:rsidP="00A02067">
      <w:pPr>
        <w:pStyle w:val="Default"/>
        <w:tabs>
          <w:tab w:val="left" w:pos="709"/>
          <w:tab w:val="left" w:pos="2410"/>
        </w:tabs>
        <w:ind w:left="2659" w:hanging="2659"/>
        <w:rPr>
          <w:rFonts w:ascii="Cambria" w:hAnsi="Cambria" w:cs="Bookman Old Style"/>
          <w:noProof/>
          <w:sz w:val="10"/>
        </w:rPr>
      </w:pPr>
    </w:p>
    <w:p w:rsidR="00D850DC" w:rsidRPr="00DE209A" w:rsidRDefault="001A7230" w:rsidP="00A02067">
      <w:pPr>
        <w:pStyle w:val="Header"/>
        <w:tabs>
          <w:tab w:val="clear" w:pos="4320"/>
          <w:tab w:val="clear" w:pos="8640"/>
          <w:tab w:val="left" w:pos="686"/>
          <w:tab w:val="left" w:pos="1680"/>
          <w:tab w:val="left" w:pos="2127"/>
          <w:tab w:val="left" w:pos="2410"/>
          <w:tab w:val="left" w:pos="3402"/>
        </w:tabs>
        <w:spacing w:after="60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="00E701F5" w:rsidRPr="00DE209A">
        <w:rPr>
          <w:rFonts w:ascii="Cambria" w:hAnsi="Cambria" w:cs="Arial"/>
          <w:noProof/>
          <w:color w:val="000000"/>
          <w:lang w:val="id-ID"/>
        </w:rPr>
        <w:t xml:space="preserve">FUNGSI </w:t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="00E701F5"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>:</w:t>
      </w:r>
      <w:r w:rsidR="001A189B">
        <w:rPr>
          <w:rFonts w:ascii="Cambria" w:hAnsi="Cambria" w:cs="Arial"/>
          <w:noProof/>
          <w:color w:val="000000"/>
          <w:lang w:val="id-ID"/>
        </w:rPr>
        <w:t xml:space="preserve">   </w:t>
      </w:r>
      <w:r w:rsidRPr="00DE209A">
        <w:rPr>
          <w:rFonts w:ascii="Cambria" w:hAnsi="Cambria" w:cs="Arial"/>
          <w:noProof/>
          <w:color w:val="000000"/>
          <w:lang w:val="id-ID"/>
        </w:rPr>
        <w:t xml:space="preserve">1. </w:t>
      </w:r>
      <w:r w:rsidR="00E1737A" w:rsidRPr="00DE209A">
        <w:rPr>
          <w:rFonts w:ascii="Cambria" w:hAnsi="Cambria" w:cs="Arial"/>
          <w:noProof/>
          <w:color w:val="000000"/>
          <w:lang w:val="id-ID"/>
        </w:rPr>
        <w:t xml:space="preserve">Perumusan </w:t>
      </w:r>
      <w:r w:rsidR="00A02067" w:rsidRPr="00DE209A">
        <w:rPr>
          <w:rFonts w:ascii="Cambria" w:hAnsi="Cambria" w:cs="Arial"/>
          <w:noProof/>
          <w:color w:val="000000"/>
          <w:lang w:val="id-ID"/>
        </w:rPr>
        <w:t>kebijakan bidang lingkungan hidup</w:t>
      </w:r>
      <w:r w:rsidR="00E1737A" w:rsidRPr="00DE209A">
        <w:rPr>
          <w:rFonts w:ascii="Cambria" w:hAnsi="Cambria" w:cs="Arial"/>
          <w:noProof/>
          <w:color w:val="000000"/>
          <w:lang w:val="id-ID"/>
        </w:rPr>
        <w:t>.</w:t>
      </w:r>
    </w:p>
    <w:p w:rsidR="00E1737A" w:rsidRPr="00DE209A" w:rsidRDefault="00E1737A" w:rsidP="00A02067">
      <w:pPr>
        <w:pStyle w:val="Header"/>
        <w:tabs>
          <w:tab w:val="clear" w:pos="4320"/>
          <w:tab w:val="clear" w:pos="8640"/>
          <w:tab w:val="left" w:pos="686"/>
          <w:tab w:val="left" w:pos="1680"/>
          <w:tab w:val="left" w:pos="2127"/>
          <w:tab w:val="left" w:pos="2410"/>
          <w:tab w:val="left" w:pos="3402"/>
        </w:tabs>
        <w:spacing w:after="60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  <w:t xml:space="preserve">    2. Pelaksanaan </w:t>
      </w:r>
      <w:r w:rsidR="00A02067" w:rsidRPr="00DE209A">
        <w:rPr>
          <w:rFonts w:ascii="Cambria" w:hAnsi="Cambria" w:cs="Arial"/>
          <w:noProof/>
          <w:color w:val="000000"/>
          <w:lang w:val="id-ID"/>
        </w:rPr>
        <w:t>kebijakan bidang lingkungan hidup</w:t>
      </w:r>
      <w:r w:rsidRPr="00DE209A">
        <w:rPr>
          <w:rFonts w:ascii="Cambria" w:hAnsi="Cambria" w:cs="Arial"/>
          <w:noProof/>
          <w:color w:val="000000"/>
          <w:lang w:val="id-ID"/>
        </w:rPr>
        <w:t>.</w:t>
      </w:r>
    </w:p>
    <w:p w:rsidR="00E1737A" w:rsidRPr="00DE209A" w:rsidRDefault="00E1737A" w:rsidP="00A02067">
      <w:pPr>
        <w:pStyle w:val="Header"/>
        <w:tabs>
          <w:tab w:val="clear" w:pos="4320"/>
          <w:tab w:val="clear" w:pos="8640"/>
          <w:tab w:val="left" w:pos="686"/>
          <w:tab w:val="left" w:pos="1680"/>
          <w:tab w:val="left" w:pos="2127"/>
          <w:tab w:val="left" w:pos="2410"/>
          <w:tab w:val="left" w:pos="3402"/>
        </w:tabs>
        <w:spacing w:after="60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  <w:t xml:space="preserve">    3. Pelaksanaan </w:t>
      </w:r>
      <w:r w:rsidR="00A02067" w:rsidRPr="00DE209A">
        <w:rPr>
          <w:rFonts w:ascii="Cambria" w:hAnsi="Cambria" w:cs="Arial"/>
          <w:noProof/>
          <w:color w:val="000000"/>
          <w:lang w:val="id-ID"/>
        </w:rPr>
        <w:t>evaluasi dan pelaporan bidang lingkungan hidup</w:t>
      </w:r>
      <w:r w:rsidRPr="00DE209A">
        <w:rPr>
          <w:rFonts w:ascii="Cambria" w:hAnsi="Cambria" w:cs="Arial"/>
          <w:noProof/>
          <w:color w:val="000000"/>
          <w:lang w:val="id-ID"/>
        </w:rPr>
        <w:t>.</w:t>
      </w:r>
    </w:p>
    <w:p w:rsidR="00A02067" w:rsidRPr="00DE209A" w:rsidRDefault="00A02067" w:rsidP="00A02067">
      <w:pPr>
        <w:pStyle w:val="Header"/>
        <w:tabs>
          <w:tab w:val="clear" w:pos="4320"/>
          <w:tab w:val="clear" w:pos="8640"/>
          <w:tab w:val="left" w:pos="686"/>
          <w:tab w:val="left" w:pos="1680"/>
          <w:tab w:val="left" w:pos="2127"/>
          <w:tab w:val="left" w:pos="2410"/>
          <w:tab w:val="left" w:pos="3402"/>
        </w:tabs>
        <w:spacing w:after="60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  <w:t xml:space="preserve">    4. Pelaksanaan admisnistrasi.</w:t>
      </w:r>
    </w:p>
    <w:p w:rsidR="00A02067" w:rsidRPr="00DE209A" w:rsidRDefault="00A02067" w:rsidP="00A02067">
      <w:pPr>
        <w:pStyle w:val="Header"/>
        <w:tabs>
          <w:tab w:val="clear" w:pos="4320"/>
          <w:tab w:val="clear" w:pos="8640"/>
          <w:tab w:val="left" w:pos="686"/>
          <w:tab w:val="left" w:pos="1680"/>
          <w:tab w:val="left" w:pos="2127"/>
          <w:tab w:val="left" w:pos="2410"/>
          <w:tab w:val="left" w:pos="3402"/>
        </w:tabs>
        <w:spacing w:after="60"/>
        <w:jc w:val="both"/>
        <w:rPr>
          <w:rFonts w:ascii="Cambria" w:hAnsi="Cambria" w:cs="Arial"/>
          <w:noProof/>
          <w:color w:val="000000"/>
          <w:lang w:val="id-ID"/>
        </w:rPr>
      </w:pP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</w:r>
      <w:r w:rsidRPr="00DE209A">
        <w:rPr>
          <w:rFonts w:ascii="Cambria" w:hAnsi="Cambria" w:cs="Arial"/>
          <w:noProof/>
          <w:color w:val="000000"/>
          <w:lang w:val="id-ID"/>
        </w:rPr>
        <w:tab/>
        <w:t xml:space="preserve">    5. Pelaksanaan tugas lain yang diberikan Bupati.</w:t>
      </w:r>
    </w:p>
    <w:p w:rsidR="007C6A5C" w:rsidRPr="00DE209A" w:rsidRDefault="007C6A5C" w:rsidP="00FE32D8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spacing w:after="120"/>
        <w:ind w:left="18"/>
        <w:jc w:val="both"/>
        <w:rPr>
          <w:rFonts w:ascii="Cambria" w:hAnsi="Cambria" w:cs="Arial"/>
          <w:noProof/>
          <w:color w:val="000000"/>
          <w:lang w:val="id-ID"/>
        </w:rPr>
      </w:pPr>
    </w:p>
    <w:tbl>
      <w:tblPr>
        <w:tblStyle w:val="TableGrid"/>
        <w:tblW w:w="14580" w:type="dxa"/>
        <w:tblInd w:w="108" w:type="dxa"/>
        <w:tblLook w:val="04A0" w:firstRow="1" w:lastRow="0" w:firstColumn="1" w:lastColumn="0" w:noHBand="0" w:noVBand="1"/>
      </w:tblPr>
      <w:tblGrid>
        <w:gridCol w:w="572"/>
        <w:gridCol w:w="3118"/>
        <w:gridCol w:w="2160"/>
        <w:gridCol w:w="2790"/>
        <w:gridCol w:w="1350"/>
        <w:gridCol w:w="4590"/>
      </w:tblGrid>
      <w:tr w:rsidR="00613191" w:rsidRPr="00DE209A" w:rsidTr="007F3754">
        <w:tc>
          <w:tcPr>
            <w:tcW w:w="572" w:type="dxa"/>
            <w:vAlign w:val="center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No.</w:t>
            </w:r>
          </w:p>
        </w:tc>
        <w:tc>
          <w:tcPr>
            <w:tcW w:w="3118" w:type="dxa"/>
            <w:vAlign w:val="center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Sasaran Renstra</w:t>
            </w:r>
          </w:p>
        </w:tc>
        <w:tc>
          <w:tcPr>
            <w:tcW w:w="2160" w:type="dxa"/>
            <w:vAlign w:val="center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 xml:space="preserve">Indikator </w:t>
            </w:r>
          </w:p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Kinerja Utama</w:t>
            </w:r>
          </w:p>
        </w:tc>
        <w:tc>
          <w:tcPr>
            <w:tcW w:w="2790" w:type="dxa"/>
            <w:vAlign w:val="center"/>
          </w:tcPr>
          <w:p w:rsidR="00613191" w:rsidRPr="00DE209A" w:rsidRDefault="00613191" w:rsidP="00A33BD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Penanggung Jawab</w:t>
            </w:r>
          </w:p>
        </w:tc>
        <w:tc>
          <w:tcPr>
            <w:tcW w:w="1350" w:type="dxa"/>
            <w:vAlign w:val="center"/>
          </w:tcPr>
          <w:p w:rsidR="00613191" w:rsidRPr="00DE209A" w:rsidRDefault="00613191" w:rsidP="00A33BD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Sumber Data</w:t>
            </w:r>
          </w:p>
        </w:tc>
        <w:tc>
          <w:tcPr>
            <w:tcW w:w="4590" w:type="dxa"/>
            <w:vAlign w:val="center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Keterangan</w:t>
            </w:r>
          </w:p>
        </w:tc>
      </w:tr>
      <w:tr w:rsidR="00613191" w:rsidRPr="00DE209A" w:rsidTr="007F3754">
        <w:tc>
          <w:tcPr>
            <w:tcW w:w="572" w:type="dxa"/>
            <w:vAlign w:val="center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1</w:t>
            </w:r>
          </w:p>
        </w:tc>
        <w:tc>
          <w:tcPr>
            <w:tcW w:w="3118" w:type="dxa"/>
            <w:vAlign w:val="center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2</w:t>
            </w:r>
          </w:p>
        </w:tc>
        <w:tc>
          <w:tcPr>
            <w:tcW w:w="2160" w:type="dxa"/>
            <w:vAlign w:val="center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3</w:t>
            </w:r>
          </w:p>
        </w:tc>
        <w:tc>
          <w:tcPr>
            <w:tcW w:w="2790" w:type="dxa"/>
            <w:vAlign w:val="center"/>
          </w:tcPr>
          <w:p w:rsidR="00613191" w:rsidRPr="00DE209A" w:rsidRDefault="00613191" w:rsidP="00A33BD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4</w:t>
            </w:r>
          </w:p>
        </w:tc>
        <w:tc>
          <w:tcPr>
            <w:tcW w:w="1350" w:type="dxa"/>
            <w:vAlign w:val="center"/>
          </w:tcPr>
          <w:p w:rsidR="00613191" w:rsidRPr="00DE209A" w:rsidRDefault="00613191" w:rsidP="00A33BD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5</w:t>
            </w:r>
          </w:p>
        </w:tc>
        <w:tc>
          <w:tcPr>
            <w:tcW w:w="4590" w:type="dxa"/>
            <w:vAlign w:val="center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6</w:t>
            </w:r>
          </w:p>
        </w:tc>
      </w:tr>
      <w:tr w:rsidR="00613191" w:rsidRPr="00DE209A" w:rsidTr="007F3754">
        <w:tc>
          <w:tcPr>
            <w:tcW w:w="572" w:type="dxa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jc w:val="center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1.</w:t>
            </w:r>
          </w:p>
        </w:tc>
        <w:tc>
          <w:tcPr>
            <w:tcW w:w="3118" w:type="dxa"/>
          </w:tcPr>
          <w:p w:rsidR="00613191" w:rsidRPr="00DE209A" w:rsidRDefault="00613191" w:rsidP="00A02067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jc w:val="both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Meningkatkan kualitas dan fungsi lingkungan hidup melalui upaya pencegahan danpengendalian pencemaran air dan udara.</w:t>
            </w:r>
          </w:p>
        </w:tc>
        <w:tc>
          <w:tcPr>
            <w:tcW w:w="2160" w:type="dxa"/>
          </w:tcPr>
          <w:p w:rsidR="00613191" w:rsidRPr="00DE209A" w:rsidRDefault="00613191" w:rsidP="00FE32D8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47" w:hanging="235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Indeks Pencemaran Air (IPA).</w:t>
            </w:r>
          </w:p>
        </w:tc>
        <w:tc>
          <w:tcPr>
            <w:tcW w:w="2790" w:type="dxa"/>
          </w:tcPr>
          <w:p w:rsidR="00613191" w:rsidRPr="00DE209A" w:rsidRDefault="00613191" w:rsidP="00A33BD3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76" w:hanging="262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Bidang Tata Lingkungan.</w:t>
            </w:r>
          </w:p>
          <w:p w:rsidR="00613191" w:rsidRPr="00DE209A" w:rsidRDefault="00613191" w:rsidP="00A33BD3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76" w:hanging="262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Bidang Pengendalian Pencemaran </w:t>
            </w:r>
            <w:r w:rsidR="00A626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dan Kerusakan 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Lingkungan</w:t>
            </w:r>
            <w:r w:rsidR="00A626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 Hidup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.</w:t>
            </w:r>
          </w:p>
          <w:p w:rsidR="00613191" w:rsidRPr="00DE209A" w:rsidRDefault="00613191" w:rsidP="00A33BD3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76" w:hanging="262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UPT</w:t>
            </w:r>
            <w:r w:rsidR="00A626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D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 Laboratorium Lingkungan.</w:t>
            </w:r>
          </w:p>
        </w:tc>
        <w:tc>
          <w:tcPr>
            <w:tcW w:w="1350" w:type="dxa"/>
          </w:tcPr>
          <w:p w:rsidR="00613191" w:rsidRPr="00DE209A" w:rsidRDefault="00613191" w:rsidP="00A33BD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Hasil Uji Kualitas Air.</w:t>
            </w:r>
          </w:p>
        </w:tc>
        <w:tc>
          <w:tcPr>
            <w:tcW w:w="4590" w:type="dxa"/>
          </w:tcPr>
          <w:p w:rsidR="00613191" w:rsidRPr="00DE209A" w:rsidRDefault="00613191" w:rsidP="00FE32D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Metode Indeks Pencemaran Air (IPA) dengan formula :</w:t>
            </w:r>
          </w:p>
          <w:p w:rsidR="00613191" w:rsidRPr="00DE209A" w:rsidRDefault="007F3754" w:rsidP="00FE32D8">
            <w:pPr>
              <w:pStyle w:val="Default"/>
              <w:spacing w:after="120"/>
              <w:jc w:val="both"/>
              <w:rPr>
                <w:rFonts w:ascii="Cambria" w:hAnsi="Cambria"/>
                <w:noProof/>
                <w:sz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noProof/>
                        <w:sz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</w:rPr>
                      <m:t>ij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6"/>
                  </w:rPr>
                  <m:t xml:space="preserve">=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noProof/>
                        <w:sz w:val="26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  <w:sz w:val="26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  <w:sz w:val="26"/>
                              </w:rPr>
                            </m:ctrlPr>
                          </m:sSub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26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26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  <m:t>L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  <m:t>ij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26"/>
                              </w:rPr>
                              <m:t>M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26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26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  <w:sz w:val="26"/>
                              </w:rPr>
                            </m:ctrlPr>
                          </m:sSub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/>
                                    <w:sz w:val="26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  <w:sz w:val="26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noProof/>
                                            <w:sz w:val="26"/>
                                          </w:rPr>
                                          <m:t>ij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26"/>
                              </w:rPr>
                              <m:t>R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sz w:val="26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 w:val="26"/>
                          </w:rPr>
                          <m:t>2</m:t>
                        </m:r>
                      </m:den>
                    </m:f>
                  </m:e>
                </m:rad>
              </m:oMath>
            </m:oMathPara>
          </w:p>
          <w:p w:rsidR="00613191" w:rsidRPr="00DE209A" w:rsidRDefault="00613191" w:rsidP="00FE32D8">
            <w:pPr>
              <w:pStyle w:val="Default"/>
              <w:spacing w:after="120"/>
              <w:jc w:val="both"/>
              <w:rPr>
                <w:rFonts w:ascii="Cambria" w:hAnsi="Cambria"/>
                <w:noProof/>
              </w:rPr>
            </w:pPr>
            <w:r w:rsidRPr="00DE209A">
              <w:rPr>
                <w:rFonts w:ascii="Cambria" w:hAnsi="Cambria"/>
                <w:noProof/>
              </w:rPr>
              <w:t>Perhitungan indeks kualitas air dilakukan berdasarkan Keputusan Menteri Lingkungan Hidup Nomor 115 Tahun 2003 tentang Pedoman Penentuan Status Mutu Air.</w:t>
            </w:r>
          </w:p>
        </w:tc>
      </w:tr>
    </w:tbl>
    <w:p w:rsidR="007C6A5C" w:rsidRPr="00DE209A" w:rsidRDefault="007C6A5C" w:rsidP="007C6A5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ind w:left="18"/>
        <w:jc w:val="both"/>
        <w:rPr>
          <w:rFonts w:ascii="Cambria" w:hAnsi="Cambria" w:cs="Arial"/>
          <w:noProof/>
          <w:color w:val="000000"/>
          <w:lang w:val="id-ID"/>
        </w:rPr>
      </w:pPr>
    </w:p>
    <w:p w:rsidR="00A02067" w:rsidRPr="00DE209A" w:rsidRDefault="00A02067" w:rsidP="007F3754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jc w:val="both"/>
        <w:rPr>
          <w:rFonts w:ascii="Cambria" w:hAnsi="Cambria" w:cs="Arial"/>
          <w:noProof/>
          <w:color w:val="000000"/>
          <w:lang w:val="id-ID"/>
        </w:rPr>
      </w:pPr>
    </w:p>
    <w:p w:rsidR="00A02067" w:rsidRPr="00DE209A" w:rsidRDefault="00A02067" w:rsidP="007C6A5C">
      <w:pPr>
        <w:pStyle w:val="Header"/>
        <w:tabs>
          <w:tab w:val="clear" w:pos="4320"/>
          <w:tab w:val="clear" w:pos="8640"/>
          <w:tab w:val="left" w:pos="1440"/>
          <w:tab w:val="left" w:pos="1680"/>
          <w:tab w:val="left" w:pos="2040"/>
        </w:tabs>
        <w:ind w:left="18"/>
        <w:jc w:val="both"/>
        <w:rPr>
          <w:rFonts w:ascii="Cambria" w:hAnsi="Cambria" w:cs="Arial"/>
          <w:noProof/>
          <w:color w:val="000000"/>
          <w:lang w:val="id-ID"/>
        </w:rPr>
      </w:pPr>
    </w:p>
    <w:tbl>
      <w:tblPr>
        <w:tblStyle w:val="TableGrid"/>
        <w:tblW w:w="14580" w:type="dxa"/>
        <w:tblInd w:w="108" w:type="dxa"/>
        <w:tblLook w:val="04A0" w:firstRow="1" w:lastRow="0" w:firstColumn="1" w:lastColumn="0" w:noHBand="0" w:noVBand="1"/>
      </w:tblPr>
      <w:tblGrid>
        <w:gridCol w:w="572"/>
        <w:gridCol w:w="2744"/>
        <w:gridCol w:w="1905"/>
        <w:gridCol w:w="2457"/>
        <w:gridCol w:w="1192"/>
        <w:gridCol w:w="5710"/>
      </w:tblGrid>
      <w:tr w:rsidR="00A02067" w:rsidRPr="00DE209A" w:rsidTr="007F3754">
        <w:trPr>
          <w:trHeight w:val="573"/>
        </w:trPr>
        <w:tc>
          <w:tcPr>
            <w:tcW w:w="572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No.</w:t>
            </w:r>
          </w:p>
        </w:tc>
        <w:tc>
          <w:tcPr>
            <w:tcW w:w="2744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Sasaran Renstra</w:t>
            </w:r>
          </w:p>
        </w:tc>
        <w:tc>
          <w:tcPr>
            <w:tcW w:w="1905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 xml:space="preserve">Indikator </w:t>
            </w:r>
          </w:p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Kinerja Utama</w:t>
            </w:r>
          </w:p>
        </w:tc>
        <w:tc>
          <w:tcPr>
            <w:tcW w:w="2457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Penanggung Jawab</w:t>
            </w:r>
          </w:p>
        </w:tc>
        <w:tc>
          <w:tcPr>
            <w:tcW w:w="1192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Sumber Data</w:t>
            </w:r>
          </w:p>
        </w:tc>
        <w:tc>
          <w:tcPr>
            <w:tcW w:w="5710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b/>
                <w:noProof/>
                <w:color w:val="000000"/>
                <w:sz w:val="24"/>
                <w:szCs w:val="24"/>
                <w:lang w:val="id-ID"/>
              </w:rPr>
              <w:t>Keterangan</w:t>
            </w:r>
          </w:p>
        </w:tc>
      </w:tr>
      <w:tr w:rsidR="00A02067" w:rsidRPr="00DE209A" w:rsidTr="007F3754">
        <w:trPr>
          <w:trHeight w:val="232"/>
        </w:trPr>
        <w:tc>
          <w:tcPr>
            <w:tcW w:w="572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1</w:t>
            </w:r>
          </w:p>
        </w:tc>
        <w:tc>
          <w:tcPr>
            <w:tcW w:w="2744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2</w:t>
            </w:r>
          </w:p>
        </w:tc>
        <w:tc>
          <w:tcPr>
            <w:tcW w:w="1905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3</w:t>
            </w:r>
          </w:p>
        </w:tc>
        <w:tc>
          <w:tcPr>
            <w:tcW w:w="2457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4</w:t>
            </w:r>
          </w:p>
        </w:tc>
        <w:tc>
          <w:tcPr>
            <w:tcW w:w="1192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5</w:t>
            </w:r>
          </w:p>
        </w:tc>
        <w:tc>
          <w:tcPr>
            <w:tcW w:w="5710" w:type="dxa"/>
            <w:vAlign w:val="center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jc w:val="center"/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0"/>
                <w:szCs w:val="24"/>
                <w:lang w:val="id-ID"/>
              </w:rPr>
              <w:t>6</w:t>
            </w:r>
          </w:p>
        </w:tc>
      </w:tr>
      <w:tr w:rsidR="00A02067" w:rsidRPr="00DE209A" w:rsidTr="007F3754">
        <w:trPr>
          <w:trHeight w:val="2674"/>
        </w:trPr>
        <w:tc>
          <w:tcPr>
            <w:tcW w:w="572" w:type="dxa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jc w:val="center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744" w:type="dxa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05" w:type="dxa"/>
          </w:tcPr>
          <w:p w:rsidR="00A02067" w:rsidRPr="00DE209A" w:rsidRDefault="00A02067" w:rsidP="00434353">
            <w:pPr>
              <w:pStyle w:val="Header"/>
              <w:numPr>
                <w:ilvl w:val="0"/>
                <w:numId w:val="6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61" w:hanging="252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Indeks Pencemaran Udara (IPU).</w:t>
            </w:r>
          </w:p>
        </w:tc>
        <w:tc>
          <w:tcPr>
            <w:tcW w:w="2457" w:type="dxa"/>
          </w:tcPr>
          <w:p w:rsidR="00A02067" w:rsidRPr="00DE209A" w:rsidRDefault="00A02067" w:rsidP="00434353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76" w:hanging="266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Bidang Tata Lingkungan.</w:t>
            </w:r>
          </w:p>
          <w:p w:rsidR="00A02067" w:rsidRPr="00DE209A" w:rsidRDefault="00A02067" w:rsidP="00434353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76" w:hanging="262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Bidang Pengendalian Pencemaran </w:t>
            </w:r>
            <w:r w:rsidR="00A626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dan Kerusakan 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Lingkungan</w:t>
            </w:r>
            <w:r w:rsidR="00A626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 Hidup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.</w:t>
            </w:r>
          </w:p>
          <w:p w:rsidR="00A02067" w:rsidRPr="00DE209A" w:rsidRDefault="00A02067" w:rsidP="00434353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76" w:hanging="262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UPT</w:t>
            </w:r>
            <w:r w:rsidR="00A626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D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 Laboratorium Lingkungan.</w:t>
            </w:r>
          </w:p>
        </w:tc>
        <w:tc>
          <w:tcPr>
            <w:tcW w:w="1192" w:type="dxa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Hasil Uji Kualitas Udara.</w:t>
            </w:r>
          </w:p>
        </w:tc>
        <w:tc>
          <w:tcPr>
            <w:tcW w:w="5710" w:type="dxa"/>
          </w:tcPr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Metode Indeks Pencemaran Udara (IPU) dengan formula : </w:t>
            </w:r>
          </w:p>
          <w:p w:rsidR="00A02067" w:rsidRPr="00DE209A" w:rsidRDefault="00171231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jc w:val="center"/>
              <w:rPr>
                <w:rFonts w:ascii="Cambria" w:hAnsi="Cambria" w:cs="Arial"/>
                <w:noProof/>
                <w:color w:val="000000"/>
                <w:sz w:val="26"/>
                <w:szCs w:val="24"/>
                <w:lang w:val="id-ID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color w:val="000000"/>
                    <w:sz w:val="26"/>
                    <w:szCs w:val="24"/>
                    <w:lang w:val="id-ID"/>
                  </w:rPr>
                  <m:t>IPU</m:t>
                </m:r>
                <m:r>
                  <w:rPr>
                    <w:rFonts w:ascii="Cambria Math" w:hAnsi="Cambria Math" w:cs="Arial"/>
                    <w:noProof/>
                    <w:color w:val="000000"/>
                    <w:sz w:val="26"/>
                    <w:szCs w:val="24"/>
                    <w:lang w:val="id-ID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noProof/>
                        <w:color w:val="000000"/>
                        <w:sz w:val="26"/>
                        <w:szCs w:val="24"/>
                        <w:lang w:val="id-ID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noProof/>
                            <w:color w:val="000000"/>
                            <w:sz w:val="26"/>
                            <w:szCs w:val="24"/>
                            <w:lang w:val="id-ID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noProof/>
                            <w:color w:val="000000"/>
                            <w:sz w:val="26"/>
                            <w:szCs w:val="24"/>
                            <w:lang w:val="id-ID"/>
                          </w:rPr>
                          <m:t>IP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noProof/>
                                <w:color w:val="000000"/>
                                <w:sz w:val="26"/>
                                <w:szCs w:val="24"/>
                                <w:lang w:val="id-ID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  <w:color w:val="000000"/>
                                <w:sz w:val="26"/>
                                <w:szCs w:val="24"/>
                                <w:lang w:val="id-ID"/>
                              </w:rPr>
                              <m:t>NO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  <w:color w:val="000000"/>
                                <w:sz w:val="26"/>
                                <w:szCs w:val="24"/>
                                <w:lang w:val="id-ID"/>
                              </w:rPr>
                              <m:t xml:space="preserve">2 </m:t>
                            </m:r>
                          </m:sub>
                        </m:sSub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color w:val="000000"/>
                        <w:sz w:val="26"/>
                        <w:szCs w:val="24"/>
                        <w:lang w:val="id-ID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noProof/>
                            <w:color w:val="000000"/>
                            <w:sz w:val="26"/>
                            <w:szCs w:val="24"/>
                            <w:lang w:val="id-ID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noProof/>
                            <w:color w:val="000000"/>
                            <w:sz w:val="26"/>
                            <w:szCs w:val="24"/>
                            <w:lang w:val="id-ID"/>
                          </w:rPr>
                          <m:t>IP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noProof/>
                                <w:color w:val="000000"/>
                                <w:sz w:val="26"/>
                                <w:szCs w:val="24"/>
                                <w:lang w:val="id-ID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  <w:color w:val="000000"/>
                                <w:sz w:val="26"/>
                                <w:szCs w:val="24"/>
                                <w:lang w:val="id-ID"/>
                              </w:rPr>
                              <m:t>SO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  <w:color w:val="000000"/>
                                <w:sz w:val="26"/>
                                <w:szCs w:val="24"/>
                                <w:lang w:val="id-ID"/>
                              </w:rPr>
                              <m:t xml:space="preserve">2 </m:t>
                            </m:r>
                          </m:sub>
                        </m:sSub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noProof/>
                        <w:color w:val="000000"/>
                        <w:sz w:val="26"/>
                        <w:szCs w:val="24"/>
                        <w:lang w:val="id-ID"/>
                      </w:rPr>
                      <m:t>2</m:t>
                    </m:r>
                  </m:den>
                </m:f>
              </m:oMath>
            </m:oMathPara>
          </w:p>
          <w:p w:rsidR="00A02067" w:rsidRPr="00DE209A" w:rsidRDefault="00A02067" w:rsidP="0043435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jc w:val="both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/>
                <w:noProof/>
                <w:sz w:val="24"/>
                <w:szCs w:val="24"/>
                <w:lang w:val="id-ID"/>
              </w:rPr>
              <w:t>Perhitungan indeks kualitas air dilakukan berdasarkan Keputusan Menteri Lingkungan Hidup Nomor Kep-45/MENLH/10/1997 tentang Indeks Pencemar Udara.</w:t>
            </w:r>
          </w:p>
        </w:tc>
      </w:tr>
      <w:tr w:rsidR="00613191" w:rsidRPr="00DE209A" w:rsidTr="007F3754">
        <w:trPr>
          <w:trHeight w:val="3398"/>
        </w:trPr>
        <w:tc>
          <w:tcPr>
            <w:tcW w:w="572" w:type="dxa"/>
          </w:tcPr>
          <w:p w:rsidR="00613191" w:rsidRPr="00DE209A" w:rsidRDefault="00613191" w:rsidP="00A33BD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jc w:val="center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2.</w:t>
            </w:r>
          </w:p>
        </w:tc>
        <w:tc>
          <w:tcPr>
            <w:tcW w:w="2744" w:type="dxa"/>
          </w:tcPr>
          <w:p w:rsidR="00613191" w:rsidRPr="00DE209A" w:rsidRDefault="00613191" w:rsidP="00A33BD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Meningkatkan fungsi perlindungan dan pengawasan dalam pengelolaan sumberdaya alam yang berkelanjutan.</w:t>
            </w:r>
          </w:p>
        </w:tc>
        <w:tc>
          <w:tcPr>
            <w:tcW w:w="1905" w:type="dxa"/>
          </w:tcPr>
          <w:p w:rsidR="00613191" w:rsidRPr="00DE209A" w:rsidRDefault="00613191" w:rsidP="007167FD">
            <w:pPr>
              <w:pStyle w:val="Header"/>
              <w:numPr>
                <w:ilvl w:val="0"/>
                <w:numId w:val="8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47" w:hanging="252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Indeks </w:t>
            </w:r>
            <w:r w:rsidR="007167FD">
              <w:rPr>
                <w:rFonts w:ascii="Cambria" w:hAnsi="Cambria" w:cs="Arial"/>
                <w:noProof/>
                <w:color w:val="000000"/>
                <w:sz w:val="24"/>
                <w:szCs w:val="24"/>
              </w:rPr>
              <w:t>Tutupan Lahan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 (I</w:t>
            </w:r>
            <w:r w:rsidR="007167FD">
              <w:rPr>
                <w:rFonts w:ascii="Cambria" w:hAnsi="Cambria" w:cs="Arial"/>
                <w:noProof/>
                <w:color w:val="000000"/>
                <w:sz w:val="24"/>
                <w:szCs w:val="24"/>
              </w:rPr>
              <w:t>TL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).</w:t>
            </w:r>
          </w:p>
        </w:tc>
        <w:tc>
          <w:tcPr>
            <w:tcW w:w="2457" w:type="dxa"/>
          </w:tcPr>
          <w:p w:rsidR="00613191" w:rsidRPr="00DE209A" w:rsidRDefault="00613191" w:rsidP="00A33BD3">
            <w:pPr>
              <w:pStyle w:val="Header"/>
              <w:numPr>
                <w:ilvl w:val="0"/>
                <w:numId w:val="9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90" w:hanging="28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Bidang Tata Lingkungan.</w:t>
            </w:r>
          </w:p>
          <w:p w:rsidR="00613191" w:rsidRPr="00DE209A" w:rsidRDefault="00613191" w:rsidP="00A33BD3">
            <w:pPr>
              <w:pStyle w:val="Header"/>
              <w:numPr>
                <w:ilvl w:val="0"/>
                <w:numId w:val="9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76" w:hanging="262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Bidang Pengendalian Pencemaran </w:t>
            </w:r>
            <w:r w:rsidR="00A626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dan Kerusakan 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Lingkungan</w:t>
            </w:r>
            <w:r w:rsidR="00A626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 Hidup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.</w:t>
            </w:r>
          </w:p>
          <w:p w:rsidR="00613191" w:rsidRPr="00DE209A" w:rsidRDefault="00613191" w:rsidP="00A33BD3">
            <w:pPr>
              <w:pStyle w:val="Header"/>
              <w:numPr>
                <w:ilvl w:val="0"/>
                <w:numId w:val="9"/>
              </w:numPr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ind w:left="276" w:hanging="262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UPT</w:t>
            </w:r>
            <w:r w:rsidR="00A626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D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 Laboratorium Lingkungan.</w:t>
            </w:r>
          </w:p>
        </w:tc>
        <w:tc>
          <w:tcPr>
            <w:tcW w:w="1192" w:type="dxa"/>
          </w:tcPr>
          <w:p w:rsidR="007167FD" w:rsidRDefault="00613191" w:rsidP="00A33BD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Data Tutupan Lahan</w:t>
            </w:r>
            <w:r w:rsidR="00171231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.</w:t>
            </w:r>
          </w:p>
          <w:p w:rsidR="007167FD" w:rsidRPr="007167FD" w:rsidRDefault="007167FD" w:rsidP="007167FD">
            <w:pPr>
              <w:rPr>
                <w:lang w:val="id-ID"/>
              </w:rPr>
            </w:pPr>
          </w:p>
          <w:p w:rsidR="007167FD" w:rsidRPr="007167FD" w:rsidRDefault="007167FD" w:rsidP="007167FD">
            <w:pPr>
              <w:rPr>
                <w:lang w:val="id-ID"/>
              </w:rPr>
            </w:pPr>
          </w:p>
          <w:p w:rsidR="007167FD" w:rsidRPr="007167FD" w:rsidRDefault="007167FD" w:rsidP="007167FD">
            <w:pPr>
              <w:rPr>
                <w:lang w:val="id-ID"/>
              </w:rPr>
            </w:pPr>
          </w:p>
          <w:p w:rsidR="007167FD" w:rsidRPr="007167FD" w:rsidRDefault="007167FD" w:rsidP="007167FD">
            <w:pPr>
              <w:rPr>
                <w:lang w:val="id-ID"/>
              </w:rPr>
            </w:pPr>
          </w:p>
          <w:p w:rsidR="007167FD" w:rsidRPr="007167FD" w:rsidRDefault="007167FD" w:rsidP="007167FD">
            <w:pPr>
              <w:rPr>
                <w:lang w:val="id-ID"/>
              </w:rPr>
            </w:pPr>
          </w:p>
          <w:p w:rsidR="007167FD" w:rsidRDefault="007167FD" w:rsidP="007167FD">
            <w:pPr>
              <w:rPr>
                <w:lang w:val="id-ID"/>
              </w:rPr>
            </w:pPr>
          </w:p>
          <w:p w:rsidR="007167FD" w:rsidRDefault="007167FD" w:rsidP="007167FD">
            <w:pPr>
              <w:rPr>
                <w:lang w:val="id-ID"/>
              </w:rPr>
            </w:pPr>
          </w:p>
          <w:p w:rsidR="00613191" w:rsidRPr="007167FD" w:rsidRDefault="00613191" w:rsidP="007167FD">
            <w:pPr>
              <w:jc w:val="center"/>
              <w:rPr>
                <w:lang w:val="id-ID"/>
              </w:rPr>
            </w:pPr>
          </w:p>
        </w:tc>
        <w:tc>
          <w:tcPr>
            <w:tcW w:w="5710" w:type="dxa"/>
          </w:tcPr>
          <w:p w:rsidR="00613191" w:rsidRPr="00DE209A" w:rsidRDefault="00613191" w:rsidP="00A33BD3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12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Metode Indek</w:t>
            </w:r>
            <w:r w:rsidR="00E701F5"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>s</w:t>
            </w:r>
            <w:r w:rsidRPr="00DE209A"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  <w:t xml:space="preserve"> Tutupan Lahan (ITH) dengan formula :</w:t>
            </w:r>
          </w:p>
          <w:p w:rsidR="00613191" w:rsidRPr="00DE209A" w:rsidRDefault="00171231" w:rsidP="00A33BD3">
            <w:pPr>
              <w:pStyle w:val="Default"/>
              <w:spacing w:after="120"/>
              <w:jc w:val="center"/>
              <w:rPr>
                <w:noProof/>
                <w:sz w:val="2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6"/>
                  </w:rPr>
                  <m:t xml:space="preserve">ITH= </m:t>
                </m:r>
                <m:f>
                  <m:fPr>
                    <m:ctrlPr>
                      <w:rPr>
                        <w:rFonts w:ascii="Cambria Math" w:hAnsi="Cambria Math"/>
                        <w:noProof/>
                        <w:sz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</w:rPr>
                      <m:t>LHP+LHS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6"/>
                      </w:rPr>
                      <m:t>LHK</m:t>
                    </m:r>
                  </m:den>
                </m:f>
              </m:oMath>
            </m:oMathPara>
          </w:p>
          <w:p w:rsidR="000C53B8" w:rsidRPr="00DE209A" w:rsidRDefault="000C53B8" w:rsidP="000C53B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60"/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</w:pPr>
          </w:p>
          <w:p w:rsidR="00613191" w:rsidRPr="00DE209A" w:rsidRDefault="00613191" w:rsidP="000C53B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40"/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>Keterangan :</w:t>
            </w:r>
          </w:p>
          <w:p w:rsidR="00613191" w:rsidRPr="00DE209A" w:rsidRDefault="00613191" w:rsidP="000C53B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40"/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>ITH = Indeks Tutupan Lahan</w:t>
            </w:r>
          </w:p>
          <w:p w:rsidR="00613191" w:rsidRPr="00DE209A" w:rsidRDefault="00D6023C" w:rsidP="000C53B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40"/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>LHP</w:t>
            </w:r>
            <w:r w:rsidR="00613191"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 xml:space="preserve"> = </w:t>
            </w:r>
            <w:r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>Luas Hutan Primer</w:t>
            </w:r>
          </w:p>
          <w:p w:rsidR="00D6023C" w:rsidRPr="00DE209A" w:rsidRDefault="00D6023C" w:rsidP="000C53B8">
            <w:pPr>
              <w:pStyle w:val="Header"/>
              <w:tabs>
                <w:tab w:val="clear" w:pos="4320"/>
                <w:tab w:val="clear" w:pos="8640"/>
                <w:tab w:val="left" w:pos="1440"/>
                <w:tab w:val="left" w:pos="1680"/>
                <w:tab w:val="left" w:pos="2040"/>
              </w:tabs>
              <w:spacing w:after="40"/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>LHS = Luas Hutan Sekunder</w:t>
            </w:r>
          </w:p>
          <w:p w:rsidR="00D6023C" w:rsidRPr="00DE209A" w:rsidRDefault="00D6023C" w:rsidP="000C53B8">
            <w:pPr>
              <w:pStyle w:val="Header"/>
              <w:tabs>
                <w:tab w:val="clear" w:pos="4320"/>
                <w:tab w:val="clear" w:pos="8640"/>
                <w:tab w:val="left" w:pos="655"/>
                <w:tab w:val="left" w:pos="1440"/>
                <w:tab w:val="left" w:pos="1680"/>
                <w:tab w:val="left" w:pos="2040"/>
              </w:tabs>
              <w:spacing w:after="40"/>
              <w:rPr>
                <w:rFonts w:ascii="Cambria" w:hAnsi="Cambria" w:cs="Arial"/>
                <w:noProof/>
                <w:color w:val="000000"/>
                <w:sz w:val="24"/>
                <w:szCs w:val="24"/>
                <w:lang w:val="id-ID"/>
              </w:rPr>
            </w:pPr>
            <w:r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 xml:space="preserve">LHK = Luas </w:t>
            </w:r>
            <w:r w:rsidR="00171231"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 xml:space="preserve">kawasan hutan </w:t>
            </w:r>
            <w:r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 xml:space="preserve">berdasarkan </w:t>
            </w:r>
            <w:r w:rsidR="00171231"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ab/>
            </w:r>
            <w:r w:rsidRPr="00DE209A">
              <w:rPr>
                <w:rFonts w:ascii="Cambria" w:hAnsi="Cambria" w:cs="Arial"/>
                <w:i/>
                <w:noProof/>
                <w:color w:val="000000"/>
                <w:sz w:val="24"/>
                <w:szCs w:val="24"/>
                <w:lang w:val="id-ID"/>
              </w:rPr>
              <w:t>Keputusan Menteri Kehutanan</w:t>
            </w:r>
          </w:p>
        </w:tc>
      </w:tr>
    </w:tbl>
    <w:p w:rsidR="000E061C" w:rsidRPr="007F3754" w:rsidRDefault="000E061C" w:rsidP="000E061C">
      <w:pPr>
        <w:spacing w:line="360" w:lineRule="auto"/>
        <w:jc w:val="both"/>
        <w:rPr>
          <w:rFonts w:ascii="Cambria" w:hAnsi="Cambria" w:cs="Arial Narrow"/>
          <w:noProof/>
          <w:sz w:val="4"/>
          <w:lang w:val="id-ID"/>
        </w:rPr>
      </w:pPr>
    </w:p>
    <w:p w:rsidR="000E061C" w:rsidRPr="00DE209A" w:rsidRDefault="000E061C" w:rsidP="00A02067">
      <w:pPr>
        <w:tabs>
          <w:tab w:val="center" w:pos="6660"/>
        </w:tabs>
        <w:ind w:left="8647"/>
        <w:jc w:val="center"/>
        <w:rPr>
          <w:rFonts w:ascii="Cambria" w:hAnsi="Cambria" w:cs="Arial Narrow"/>
          <w:b/>
          <w:noProof/>
          <w:lang w:val="id-ID"/>
        </w:rPr>
      </w:pPr>
      <w:r w:rsidRPr="00DE209A">
        <w:rPr>
          <w:rFonts w:ascii="Cambria" w:hAnsi="Cambria" w:cs="Arial Narrow"/>
          <w:b/>
          <w:noProof/>
          <w:lang w:val="id-ID"/>
        </w:rPr>
        <w:t>KEPALA DINAS LINGKUNGAN HIDUP</w:t>
      </w:r>
    </w:p>
    <w:p w:rsidR="000E061C" w:rsidRPr="00DE209A" w:rsidRDefault="000E061C" w:rsidP="00A02067">
      <w:pPr>
        <w:tabs>
          <w:tab w:val="center" w:pos="6660"/>
        </w:tabs>
        <w:ind w:left="8647"/>
        <w:jc w:val="center"/>
        <w:rPr>
          <w:rFonts w:ascii="Cambria" w:hAnsi="Cambria" w:cs="Arial Narrow"/>
          <w:noProof/>
          <w:lang w:val="id-ID"/>
        </w:rPr>
      </w:pPr>
      <w:r w:rsidRPr="00DE209A">
        <w:rPr>
          <w:rFonts w:ascii="Cambria" w:hAnsi="Cambria" w:cs="Arial Narrow"/>
          <w:b/>
          <w:noProof/>
          <w:lang w:val="id-ID"/>
        </w:rPr>
        <w:t>KABUPATEN BARITO UTARA</w:t>
      </w:r>
      <w:r w:rsidRPr="00DE209A">
        <w:rPr>
          <w:rFonts w:ascii="Cambria" w:hAnsi="Cambria" w:cs="Arial Narrow"/>
          <w:noProof/>
          <w:lang w:val="id-ID"/>
        </w:rPr>
        <w:t>,</w:t>
      </w:r>
    </w:p>
    <w:p w:rsidR="000E061C" w:rsidRPr="00DE209A" w:rsidRDefault="000E061C" w:rsidP="00A02067">
      <w:pPr>
        <w:tabs>
          <w:tab w:val="center" w:pos="6660"/>
        </w:tabs>
        <w:ind w:left="8647"/>
        <w:jc w:val="center"/>
        <w:rPr>
          <w:rFonts w:ascii="Cambria" w:hAnsi="Cambria" w:cs="Arial Narrow"/>
          <w:noProof/>
          <w:lang w:val="id-ID"/>
        </w:rPr>
      </w:pPr>
    </w:p>
    <w:p w:rsidR="000E061C" w:rsidRPr="00DE209A" w:rsidRDefault="000E061C" w:rsidP="007F3754">
      <w:pPr>
        <w:rPr>
          <w:rFonts w:ascii="Cambria" w:hAnsi="Cambria" w:cs="Arial Narrow"/>
          <w:noProof/>
          <w:lang w:val="id-ID"/>
        </w:rPr>
      </w:pPr>
      <w:bookmarkStart w:id="0" w:name="_GoBack"/>
      <w:bookmarkEnd w:id="0"/>
    </w:p>
    <w:p w:rsidR="000E061C" w:rsidRPr="00DE209A" w:rsidRDefault="000E061C" w:rsidP="00A02067">
      <w:pPr>
        <w:ind w:left="8647"/>
        <w:jc w:val="center"/>
        <w:rPr>
          <w:rFonts w:ascii="Cambria" w:hAnsi="Cambria" w:cs="Arial Narrow"/>
          <w:b/>
          <w:bCs/>
          <w:noProof/>
          <w:lang w:val="id-ID"/>
        </w:rPr>
      </w:pPr>
      <w:r w:rsidRPr="00DE209A">
        <w:rPr>
          <w:rFonts w:ascii="Cambria" w:hAnsi="Cambria" w:cs="Arial Narrow"/>
          <w:b/>
          <w:bCs/>
          <w:noProof/>
          <w:lang w:val="id-ID"/>
        </w:rPr>
        <w:t>Ir. SURIAWAN PRIHANDI, M</w:t>
      </w:r>
      <w:r w:rsidR="00327C29" w:rsidRPr="00DE209A">
        <w:rPr>
          <w:rFonts w:ascii="Cambria" w:hAnsi="Cambria" w:cs="Arial Narrow"/>
          <w:b/>
          <w:bCs/>
          <w:noProof/>
          <w:lang w:val="id-ID"/>
        </w:rPr>
        <w:t>.</w:t>
      </w:r>
      <w:r w:rsidRPr="00DE209A">
        <w:rPr>
          <w:rFonts w:ascii="Cambria" w:hAnsi="Cambria" w:cs="Arial Narrow"/>
          <w:b/>
          <w:bCs/>
          <w:noProof/>
          <w:lang w:val="id-ID"/>
        </w:rPr>
        <w:t>P</w:t>
      </w:r>
      <w:r w:rsidR="00327C29" w:rsidRPr="00DE209A">
        <w:rPr>
          <w:rFonts w:ascii="Cambria" w:hAnsi="Cambria" w:cs="Arial Narrow"/>
          <w:b/>
          <w:bCs/>
          <w:noProof/>
          <w:lang w:val="id-ID"/>
        </w:rPr>
        <w:t>.</w:t>
      </w:r>
    </w:p>
    <w:p w:rsidR="000E061C" w:rsidRPr="00DE209A" w:rsidRDefault="000E061C" w:rsidP="00A02067">
      <w:pPr>
        <w:ind w:left="8647"/>
        <w:jc w:val="center"/>
        <w:rPr>
          <w:rFonts w:ascii="Cambria" w:hAnsi="Cambria" w:cs="Arial Narrow"/>
          <w:noProof/>
          <w:lang w:val="id-ID"/>
        </w:rPr>
      </w:pPr>
      <w:r w:rsidRPr="00DE209A">
        <w:rPr>
          <w:rFonts w:ascii="Cambria" w:hAnsi="Cambria" w:cs="Arial Narrow"/>
          <w:noProof/>
          <w:lang w:val="id-ID"/>
        </w:rPr>
        <w:t>Pembina Utama Muda (IV/c)</w:t>
      </w:r>
    </w:p>
    <w:p w:rsidR="000E061C" w:rsidRPr="00DE209A" w:rsidRDefault="000E061C" w:rsidP="00A02067">
      <w:pPr>
        <w:ind w:left="8647"/>
        <w:jc w:val="center"/>
        <w:rPr>
          <w:rFonts w:ascii="Cambria" w:hAnsi="Cambria" w:cs="Arial Narrow"/>
          <w:noProof/>
          <w:lang w:val="id-ID"/>
        </w:rPr>
      </w:pPr>
      <w:r w:rsidRPr="00DE209A">
        <w:rPr>
          <w:rFonts w:ascii="Cambria" w:hAnsi="Cambria" w:cs="Arial Narrow"/>
          <w:noProof/>
          <w:lang w:val="id-ID"/>
        </w:rPr>
        <w:t>NIP. 19630911 199303 1 018</w:t>
      </w:r>
    </w:p>
    <w:sectPr w:rsidR="000E061C" w:rsidRPr="00DE209A" w:rsidSect="007F3754">
      <w:pgSz w:w="16838" w:h="11906" w:orient="landscape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3077"/>
    <w:multiLevelType w:val="hybridMultilevel"/>
    <w:tmpl w:val="C85AC8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F0B39"/>
    <w:multiLevelType w:val="hybridMultilevel"/>
    <w:tmpl w:val="AA529002"/>
    <w:lvl w:ilvl="0" w:tplc="22C687F8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01049"/>
    <w:multiLevelType w:val="hybridMultilevel"/>
    <w:tmpl w:val="A336E68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70E14"/>
    <w:multiLevelType w:val="hybridMultilevel"/>
    <w:tmpl w:val="6F5A6F0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95C77"/>
    <w:multiLevelType w:val="hybridMultilevel"/>
    <w:tmpl w:val="04BACF08"/>
    <w:lvl w:ilvl="0" w:tplc="39D8707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F4BB0"/>
    <w:multiLevelType w:val="hybridMultilevel"/>
    <w:tmpl w:val="BAE2EA2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722C4"/>
    <w:multiLevelType w:val="hybridMultilevel"/>
    <w:tmpl w:val="A336E68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56627"/>
    <w:multiLevelType w:val="hybridMultilevel"/>
    <w:tmpl w:val="0C740C9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87E2C"/>
    <w:multiLevelType w:val="hybridMultilevel"/>
    <w:tmpl w:val="C85AC8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B697D"/>
    <w:multiLevelType w:val="hybridMultilevel"/>
    <w:tmpl w:val="8BF25B5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F518F8"/>
    <w:multiLevelType w:val="hybridMultilevel"/>
    <w:tmpl w:val="0B8EBFEC"/>
    <w:lvl w:ilvl="0" w:tplc="3F783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5508E"/>
    <w:multiLevelType w:val="hybridMultilevel"/>
    <w:tmpl w:val="2E7A5992"/>
    <w:lvl w:ilvl="0" w:tplc="0421000F">
      <w:start w:val="1"/>
      <w:numFmt w:val="decimal"/>
      <w:lvlText w:val="%1."/>
      <w:lvlJc w:val="left"/>
      <w:pPr>
        <w:ind w:left="1098" w:hanging="360"/>
      </w:pPr>
    </w:lvl>
    <w:lvl w:ilvl="1" w:tplc="04210019" w:tentative="1">
      <w:start w:val="1"/>
      <w:numFmt w:val="lowerLetter"/>
      <w:lvlText w:val="%2."/>
      <w:lvlJc w:val="left"/>
      <w:pPr>
        <w:ind w:left="1818" w:hanging="360"/>
      </w:pPr>
    </w:lvl>
    <w:lvl w:ilvl="2" w:tplc="0421001B" w:tentative="1">
      <w:start w:val="1"/>
      <w:numFmt w:val="lowerRoman"/>
      <w:lvlText w:val="%3."/>
      <w:lvlJc w:val="right"/>
      <w:pPr>
        <w:ind w:left="2538" w:hanging="180"/>
      </w:pPr>
    </w:lvl>
    <w:lvl w:ilvl="3" w:tplc="0421000F" w:tentative="1">
      <w:start w:val="1"/>
      <w:numFmt w:val="decimal"/>
      <w:lvlText w:val="%4."/>
      <w:lvlJc w:val="left"/>
      <w:pPr>
        <w:ind w:left="3258" w:hanging="360"/>
      </w:pPr>
    </w:lvl>
    <w:lvl w:ilvl="4" w:tplc="04210019" w:tentative="1">
      <w:start w:val="1"/>
      <w:numFmt w:val="lowerLetter"/>
      <w:lvlText w:val="%5."/>
      <w:lvlJc w:val="left"/>
      <w:pPr>
        <w:ind w:left="3978" w:hanging="360"/>
      </w:pPr>
    </w:lvl>
    <w:lvl w:ilvl="5" w:tplc="0421001B" w:tentative="1">
      <w:start w:val="1"/>
      <w:numFmt w:val="lowerRoman"/>
      <w:lvlText w:val="%6."/>
      <w:lvlJc w:val="right"/>
      <w:pPr>
        <w:ind w:left="4698" w:hanging="180"/>
      </w:pPr>
    </w:lvl>
    <w:lvl w:ilvl="6" w:tplc="0421000F" w:tentative="1">
      <w:start w:val="1"/>
      <w:numFmt w:val="decimal"/>
      <w:lvlText w:val="%7."/>
      <w:lvlJc w:val="left"/>
      <w:pPr>
        <w:ind w:left="5418" w:hanging="360"/>
      </w:pPr>
    </w:lvl>
    <w:lvl w:ilvl="7" w:tplc="04210019" w:tentative="1">
      <w:start w:val="1"/>
      <w:numFmt w:val="lowerLetter"/>
      <w:lvlText w:val="%8."/>
      <w:lvlJc w:val="left"/>
      <w:pPr>
        <w:ind w:left="6138" w:hanging="360"/>
      </w:pPr>
    </w:lvl>
    <w:lvl w:ilvl="8" w:tplc="0421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2" w15:restartNumberingAfterBreak="0">
    <w:nsid w:val="5A7A50CE"/>
    <w:multiLevelType w:val="singleLevel"/>
    <w:tmpl w:val="51A0BFF4"/>
    <w:lvl w:ilvl="0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3" w15:restartNumberingAfterBreak="0">
    <w:nsid w:val="6E7845CA"/>
    <w:multiLevelType w:val="hybridMultilevel"/>
    <w:tmpl w:val="1BB4419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E3B75"/>
    <w:multiLevelType w:val="hybridMultilevel"/>
    <w:tmpl w:val="5D808CD2"/>
    <w:lvl w:ilvl="0" w:tplc="F5AC5EE6">
      <w:start w:val="1"/>
      <w:numFmt w:val="decimal"/>
      <w:lvlText w:val="%1."/>
      <w:lvlJc w:val="left"/>
      <w:pPr>
        <w:ind w:left="1574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294" w:hanging="360"/>
      </w:pPr>
    </w:lvl>
    <w:lvl w:ilvl="2" w:tplc="0421001B" w:tentative="1">
      <w:start w:val="1"/>
      <w:numFmt w:val="lowerRoman"/>
      <w:lvlText w:val="%3."/>
      <w:lvlJc w:val="right"/>
      <w:pPr>
        <w:ind w:left="3014" w:hanging="180"/>
      </w:pPr>
    </w:lvl>
    <w:lvl w:ilvl="3" w:tplc="0421000F" w:tentative="1">
      <w:start w:val="1"/>
      <w:numFmt w:val="decimal"/>
      <w:lvlText w:val="%4."/>
      <w:lvlJc w:val="left"/>
      <w:pPr>
        <w:ind w:left="3734" w:hanging="360"/>
      </w:pPr>
    </w:lvl>
    <w:lvl w:ilvl="4" w:tplc="04210019" w:tentative="1">
      <w:start w:val="1"/>
      <w:numFmt w:val="lowerLetter"/>
      <w:lvlText w:val="%5."/>
      <w:lvlJc w:val="left"/>
      <w:pPr>
        <w:ind w:left="4454" w:hanging="360"/>
      </w:pPr>
    </w:lvl>
    <w:lvl w:ilvl="5" w:tplc="0421001B" w:tentative="1">
      <w:start w:val="1"/>
      <w:numFmt w:val="lowerRoman"/>
      <w:lvlText w:val="%6."/>
      <w:lvlJc w:val="right"/>
      <w:pPr>
        <w:ind w:left="5174" w:hanging="180"/>
      </w:pPr>
    </w:lvl>
    <w:lvl w:ilvl="6" w:tplc="0421000F" w:tentative="1">
      <w:start w:val="1"/>
      <w:numFmt w:val="decimal"/>
      <w:lvlText w:val="%7."/>
      <w:lvlJc w:val="left"/>
      <w:pPr>
        <w:ind w:left="5894" w:hanging="360"/>
      </w:pPr>
    </w:lvl>
    <w:lvl w:ilvl="7" w:tplc="04210019" w:tentative="1">
      <w:start w:val="1"/>
      <w:numFmt w:val="lowerLetter"/>
      <w:lvlText w:val="%8."/>
      <w:lvlJc w:val="left"/>
      <w:pPr>
        <w:ind w:left="6614" w:hanging="360"/>
      </w:pPr>
    </w:lvl>
    <w:lvl w:ilvl="8" w:tplc="0421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15" w15:restartNumberingAfterBreak="0">
    <w:nsid w:val="71D138A1"/>
    <w:multiLevelType w:val="hybridMultilevel"/>
    <w:tmpl w:val="49944A2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97488"/>
    <w:multiLevelType w:val="hybridMultilevel"/>
    <w:tmpl w:val="49944A2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750D09"/>
    <w:multiLevelType w:val="hybridMultilevel"/>
    <w:tmpl w:val="49944A2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4"/>
  </w:num>
  <w:num w:numId="7">
    <w:abstractNumId w:val="16"/>
  </w:num>
  <w:num w:numId="8">
    <w:abstractNumId w:val="5"/>
  </w:num>
  <w:num w:numId="9">
    <w:abstractNumId w:val="15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061C"/>
    <w:rsid w:val="000073EC"/>
    <w:rsid w:val="000166A7"/>
    <w:rsid w:val="00087A2B"/>
    <w:rsid w:val="000C53B8"/>
    <w:rsid w:val="000E061C"/>
    <w:rsid w:val="000E57A1"/>
    <w:rsid w:val="00102695"/>
    <w:rsid w:val="001426F0"/>
    <w:rsid w:val="0015019E"/>
    <w:rsid w:val="00157966"/>
    <w:rsid w:val="00171231"/>
    <w:rsid w:val="00192BDF"/>
    <w:rsid w:val="001A189B"/>
    <w:rsid w:val="001A7230"/>
    <w:rsid w:val="00204C59"/>
    <w:rsid w:val="002107C6"/>
    <w:rsid w:val="0023257F"/>
    <w:rsid w:val="00240993"/>
    <w:rsid w:val="002F6E5D"/>
    <w:rsid w:val="00327C29"/>
    <w:rsid w:val="00333565"/>
    <w:rsid w:val="00336C13"/>
    <w:rsid w:val="003A2B78"/>
    <w:rsid w:val="004014B8"/>
    <w:rsid w:val="00475EFE"/>
    <w:rsid w:val="00497F3A"/>
    <w:rsid w:val="004A05E2"/>
    <w:rsid w:val="004B253B"/>
    <w:rsid w:val="004C027E"/>
    <w:rsid w:val="004D30B9"/>
    <w:rsid w:val="00613191"/>
    <w:rsid w:val="00642AAC"/>
    <w:rsid w:val="006874D3"/>
    <w:rsid w:val="006E28C9"/>
    <w:rsid w:val="006E7173"/>
    <w:rsid w:val="007167FD"/>
    <w:rsid w:val="00745A3C"/>
    <w:rsid w:val="00755686"/>
    <w:rsid w:val="007C6A5C"/>
    <w:rsid w:val="007F3754"/>
    <w:rsid w:val="007F6723"/>
    <w:rsid w:val="008001FD"/>
    <w:rsid w:val="00846257"/>
    <w:rsid w:val="008D645B"/>
    <w:rsid w:val="008E4FA6"/>
    <w:rsid w:val="009A1404"/>
    <w:rsid w:val="009A6357"/>
    <w:rsid w:val="009E499B"/>
    <w:rsid w:val="00A00733"/>
    <w:rsid w:val="00A02067"/>
    <w:rsid w:val="00A0739A"/>
    <w:rsid w:val="00A33BD3"/>
    <w:rsid w:val="00A43C8D"/>
    <w:rsid w:val="00A5242A"/>
    <w:rsid w:val="00A56FA5"/>
    <w:rsid w:val="00A62631"/>
    <w:rsid w:val="00AE3FB9"/>
    <w:rsid w:val="00AF637C"/>
    <w:rsid w:val="00B344D0"/>
    <w:rsid w:val="00B51F0C"/>
    <w:rsid w:val="00C27DB5"/>
    <w:rsid w:val="00C75B13"/>
    <w:rsid w:val="00CA406C"/>
    <w:rsid w:val="00CD06FD"/>
    <w:rsid w:val="00CD46D6"/>
    <w:rsid w:val="00D46349"/>
    <w:rsid w:val="00D6023C"/>
    <w:rsid w:val="00D77613"/>
    <w:rsid w:val="00D850DC"/>
    <w:rsid w:val="00D9793A"/>
    <w:rsid w:val="00DE209A"/>
    <w:rsid w:val="00E1737A"/>
    <w:rsid w:val="00E3032D"/>
    <w:rsid w:val="00E37DB3"/>
    <w:rsid w:val="00E701F5"/>
    <w:rsid w:val="00E74E18"/>
    <w:rsid w:val="00EB3A8B"/>
    <w:rsid w:val="00EC76B4"/>
    <w:rsid w:val="00ED6F13"/>
    <w:rsid w:val="00FE3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157E88B"/>
  <w15:docId w15:val="{58D65A62-83FE-46FC-BE6A-4846C40C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061C"/>
    <w:pPr>
      <w:keepNext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E061C"/>
    <w:rPr>
      <w:rFonts w:ascii="Times New Roman" w:eastAsia="Times New Roman" w:hAnsi="Times New Roman" w:cs="Times New Roman"/>
      <w:b/>
      <w:bCs/>
      <w:sz w:val="24"/>
      <w:szCs w:val="24"/>
      <w:u w:val="single"/>
      <w:lang w:val="en-US"/>
    </w:rPr>
  </w:style>
  <w:style w:type="paragraph" w:styleId="Header">
    <w:name w:val="header"/>
    <w:basedOn w:val="Normal"/>
    <w:link w:val="HeaderChar"/>
    <w:rsid w:val="000E061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061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061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27C2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27C2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7C6A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75B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F1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F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13"/>
    <w:rPr>
      <w:rFonts w:ascii="Tahoma" w:eastAsia="Times New Roman" w:hAnsi="Tahoma" w:cs="Tahoma"/>
      <w:sz w:val="16"/>
      <w:szCs w:val="16"/>
      <w:lang w:val="en-US"/>
    </w:rPr>
  </w:style>
  <w:style w:type="paragraph" w:styleId="BodyTextIndent">
    <w:name w:val="Body Text Indent"/>
    <w:aliases w:val=" Char Char Char Char,Char Char Char Char"/>
    <w:basedOn w:val="Normal"/>
    <w:link w:val="BodyTextIndentChar"/>
    <w:rsid w:val="00A02067"/>
    <w:pPr>
      <w:spacing w:before="80" w:after="80" w:line="280" w:lineRule="exact"/>
      <w:ind w:left="1080" w:firstLine="720"/>
      <w:jc w:val="both"/>
    </w:pPr>
    <w:rPr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A02067"/>
    <w:rPr>
      <w:rFonts w:ascii="Times New Roman" w:eastAsia="Times New Roman" w:hAnsi="Times New Roman" w:cs="Times New Roman"/>
      <w:sz w:val="24"/>
      <w:szCs w:val="20"/>
      <w:lang w:val="ms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lhkabupatenbaritoutara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BLH Kabupaten Barito Utara</dc:creator>
  <cp:lastModifiedBy>win10</cp:lastModifiedBy>
  <cp:revision>19</cp:revision>
  <cp:lastPrinted>2019-01-25T02:43:00Z</cp:lastPrinted>
  <dcterms:created xsi:type="dcterms:W3CDTF">2017-07-14T06:08:00Z</dcterms:created>
  <dcterms:modified xsi:type="dcterms:W3CDTF">2019-01-25T02:48:00Z</dcterms:modified>
</cp:coreProperties>
</file>